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D7DDBA" w14:textId="77777777" w:rsidR="00E81A52" w:rsidRPr="00E81A52" w:rsidRDefault="00E81A52" w:rsidP="00E81A52">
      <w:pPr>
        <w:spacing w:after="0" w:line="240" w:lineRule="auto"/>
        <w:rPr>
          <w:rFonts w:ascii="Gisha" w:hAnsi="Gisha" w:cs="Gisha"/>
          <w:b/>
          <w:color w:val="F329A1"/>
          <w:sz w:val="28"/>
          <w:szCs w:val="24"/>
        </w:rPr>
      </w:pPr>
      <w:r w:rsidRPr="00E81A52">
        <w:rPr>
          <w:rFonts w:ascii="Gisha" w:hAnsi="Gisha" w:cs="Gisha"/>
          <w:b/>
          <w:color w:val="F329A1"/>
          <w:sz w:val="28"/>
          <w:szCs w:val="24"/>
        </w:rPr>
        <w:t xml:space="preserve">DESCUBRE GUATEMALA </w:t>
      </w:r>
    </w:p>
    <w:p w14:paraId="625DD74B" w14:textId="77777777" w:rsidR="00E81A52" w:rsidRDefault="00E81A52" w:rsidP="00E81A52">
      <w:pPr>
        <w:spacing w:after="0" w:line="276" w:lineRule="auto"/>
        <w:ind w:right="-1086"/>
        <w:rPr>
          <w:rFonts w:ascii="Gisha" w:hAnsi="Gisha" w:cs="Gisha"/>
          <w:b/>
          <w:color w:val="1F497D"/>
          <w:sz w:val="24"/>
          <w:szCs w:val="24"/>
        </w:rPr>
      </w:pPr>
      <w:r w:rsidRPr="00E81A52">
        <w:rPr>
          <w:rFonts w:ascii="Gisha" w:hAnsi="Gisha" w:cs="Gisha"/>
          <w:b/>
          <w:color w:val="F329A1"/>
          <w:sz w:val="24"/>
          <w:szCs w:val="24"/>
        </w:rPr>
        <w:t xml:space="preserve">Opera: martes y viernes, mínimo 1 </w:t>
      </w:r>
      <w:proofErr w:type="spellStart"/>
      <w:r w:rsidRPr="00E81A52">
        <w:rPr>
          <w:rFonts w:ascii="Gisha" w:hAnsi="Gisha" w:cs="Gisha"/>
          <w:b/>
          <w:color w:val="F329A1"/>
          <w:sz w:val="24"/>
          <w:szCs w:val="24"/>
        </w:rPr>
        <w:t>pax</w:t>
      </w:r>
      <w:proofErr w:type="spellEnd"/>
      <w:r w:rsidRPr="00E81A52">
        <w:rPr>
          <w:rFonts w:ascii="Gisha" w:hAnsi="Gisha" w:cs="Gisha"/>
          <w:b/>
          <w:color w:val="F329A1"/>
          <w:sz w:val="24"/>
          <w:szCs w:val="24"/>
        </w:rPr>
        <w:t xml:space="preserve"> </w:t>
      </w:r>
      <w:r w:rsidRPr="00E81A52">
        <w:rPr>
          <w:rFonts w:ascii="Gisha" w:hAnsi="Gisha" w:cs="Gisha"/>
          <w:color w:val="F329A1"/>
          <w:sz w:val="24"/>
          <w:szCs w:val="24"/>
        </w:rPr>
        <w:tab/>
      </w:r>
      <w:r w:rsidRPr="00E81A52">
        <w:rPr>
          <w:rFonts w:ascii="Gisha" w:hAnsi="Gisha" w:cs="Gisha"/>
          <w:color w:val="1F497D"/>
          <w:sz w:val="24"/>
          <w:szCs w:val="24"/>
        </w:rPr>
        <w:t xml:space="preserve">                             </w:t>
      </w:r>
      <w:r w:rsidRPr="00E81A52">
        <w:rPr>
          <w:rFonts w:ascii="Gisha" w:hAnsi="Gisha" w:cs="Gisha"/>
          <w:color w:val="1F497D"/>
          <w:sz w:val="24"/>
          <w:szCs w:val="24"/>
        </w:rPr>
        <w:tab/>
      </w:r>
      <w:r w:rsidRPr="00E81A52">
        <w:rPr>
          <w:rFonts w:ascii="Gisha" w:hAnsi="Gisha" w:cs="Gisha"/>
          <w:b/>
          <w:color w:val="1F497D"/>
          <w:sz w:val="24"/>
          <w:szCs w:val="24"/>
        </w:rPr>
        <w:tab/>
        <w:t xml:space="preserve">               </w:t>
      </w:r>
    </w:p>
    <w:p w14:paraId="5161CA36" w14:textId="24810B9F" w:rsidR="00E81A52" w:rsidRPr="00E81A52" w:rsidRDefault="00E81A52" w:rsidP="00E81A52">
      <w:pPr>
        <w:spacing w:after="0" w:line="276" w:lineRule="auto"/>
        <w:ind w:right="-1086"/>
        <w:rPr>
          <w:rFonts w:ascii="Gisha" w:hAnsi="Gisha" w:cs="Gisha"/>
          <w:b/>
          <w:color w:val="1F497D"/>
          <w:sz w:val="24"/>
          <w:szCs w:val="24"/>
        </w:rPr>
      </w:pPr>
      <w:r w:rsidRPr="00E81A52">
        <w:rPr>
          <w:rFonts w:ascii="Gisha" w:hAnsi="Gisha" w:cs="Gisha"/>
          <w:b/>
          <w:color w:val="1F497D"/>
          <w:sz w:val="24"/>
          <w:szCs w:val="24"/>
        </w:rPr>
        <w:t>5 DÍAS / 4 NOCHES</w:t>
      </w:r>
      <w:r>
        <w:rPr>
          <w:rFonts w:ascii="Gisha" w:hAnsi="Gisha" w:cs="Gisha"/>
          <w:b/>
          <w:color w:val="1F497D"/>
          <w:sz w:val="24"/>
          <w:szCs w:val="24"/>
        </w:rPr>
        <w:t xml:space="preserve"> (CONSULTA TARIFAS)</w:t>
      </w:r>
    </w:p>
    <w:p w14:paraId="2F9768D0" w14:textId="0586598C" w:rsidR="00E81A52" w:rsidRPr="00E81A52" w:rsidRDefault="00E81A52" w:rsidP="00E81A52">
      <w:pPr>
        <w:spacing w:after="0" w:line="276" w:lineRule="auto"/>
        <w:ind w:right="-1086"/>
        <w:rPr>
          <w:rFonts w:ascii="Gisha" w:hAnsi="Gisha" w:cs="Gisha"/>
          <w:b/>
          <w:color w:val="1F497D"/>
          <w:sz w:val="24"/>
          <w:szCs w:val="24"/>
        </w:rPr>
      </w:pPr>
      <w:r w:rsidRPr="00E81A52">
        <w:rPr>
          <w:rFonts w:ascii="Gisha" w:hAnsi="Gisha" w:cs="Gisha"/>
          <w:b/>
          <w:color w:val="1F497D"/>
          <w:sz w:val="24"/>
          <w:szCs w:val="24"/>
        </w:rPr>
        <w:t xml:space="preserve">------------------------------------------------------------------------------------------------------ </w:t>
      </w:r>
    </w:p>
    <w:p w14:paraId="5E9CD352" w14:textId="77777777" w:rsidR="00E81A52" w:rsidRPr="00E81A52" w:rsidRDefault="00E81A52" w:rsidP="00E81A52">
      <w:pPr>
        <w:spacing w:after="0" w:line="240" w:lineRule="auto"/>
        <w:rPr>
          <w:rFonts w:ascii="Gisha" w:hAnsi="Gisha" w:cs="Gisha"/>
          <w:b/>
          <w:color w:val="1F497D"/>
          <w:sz w:val="24"/>
          <w:szCs w:val="24"/>
        </w:rPr>
      </w:pPr>
      <w:r w:rsidRPr="00E81A52">
        <w:rPr>
          <w:rFonts w:ascii="Gisha" w:hAnsi="Gisha" w:cs="Gisha"/>
          <w:b/>
          <w:color w:val="1F497D"/>
          <w:sz w:val="24"/>
          <w:szCs w:val="24"/>
        </w:rPr>
        <w:t>ITINERARIO:</w:t>
      </w:r>
    </w:p>
    <w:p w14:paraId="4163CFE0" w14:textId="77777777" w:rsidR="00E81A52" w:rsidRPr="00E81A52" w:rsidRDefault="00E81A52" w:rsidP="00E81A52">
      <w:pPr>
        <w:spacing w:after="0" w:line="240" w:lineRule="auto"/>
        <w:rPr>
          <w:rFonts w:ascii="Gisha" w:eastAsia="Arial" w:hAnsi="Gisha" w:cs="Gisha"/>
          <w:color w:val="365F91"/>
          <w:sz w:val="24"/>
          <w:szCs w:val="20"/>
          <w:lang w:val="es-MX"/>
        </w:rPr>
      </w:pPr>
    </w:p>
    <w:p w14:paraId="2D2A8B1C" w14:textId="77777777" w:rsidR="00E81A52" w:rsidRPr="00E81A52" w:rsidRDefault="00E81A52" w:rsidP="00E81A52">
      <w:pPr>
        <w:spacing w:after="0" w:line="240" w:lineRule="auto"/>
        <w:rPr>
          <w:rFonts w:ascii="Gisha" w:eastAsia="Arial" w:hAnsi="Gisha" w:cs="Gisha"/>
          <w:b/>
          <w:bCs/>
          <w:color w:val="365F91"/>
          <w:szCs w:val="20"/>
          <w:lang w:val="es-ES"/>
        </w:rPr>
      </w:pPr>
      <w:r w:rsidRPr="00E81A52">
        <w:rPr>
          <w:rFonts w:ascii="Gisha" w:eastAsia="Arial" w:hAnsi="Gisha" w:cs="Gisha"/>
          <w:color w:val="365F91"/>
          <w:szCs w:val="20"/>
          <w:lang w:val="es-ES"/>
        </w:rPr>
        <w:t xml:space="preserve">01 </w:t>
      </w:r>
      <w:r w:rsidRPr="00E81A52">
        <w:rPr>
          <w:rFonts w:ascii="Gisha" w:eastAsia="Arial" w:hAnsi="Gisha" w:cs="Gisha"/>
          <w:b/>
          <w:bCs/>
          <w:color w:val="365F91"/>
          <w:szCs w:val="20"/>
          <w:lang w:val="es-ES"/>
        </w:rPr>
        <w:t>AEROPUERTO CIUDAD DE GUATEMALA-ANTIGUA GUATEMALA</w:t>
      </w:r>
    </w:p>
    <w:p w14:paraId="542776A1" w14:textId="77777777" w:rsidR="00E81A52" w:rsidRPr="00E81A52" w:rsidRDefault="00E81A52" w:rsidP="00E81A52">
      <w:pPr>
        <w:spacing w:after="0" w:line="240" w:lineRule="auto"/>
        <w:rPr>
          <w:rFonts w:ascii="Gisha" w:eastAsia="Arial" w:hAnsi="Gisha" w:cs="Gisha"/>
          <w:color w:val="365F91"/>
          <w:szCs w:val="20"/>
          <w:lang w:val="es-ES"/>
        </w:rPr>
      </w:pPr>
      <w:r w:rsidRPr="00E81A52">
        <w:rPr>
          <w:rFonts w:ascii="Gisha" w:eastAsia="Arial" w:hAnsi="Gisha" w:cs="Gisha"/>
          <w:color w:val="365F91"/>
          <w:szCs w:val="20"/>
          <w:lang w:val="es-ES"/>
        </w:rPr>
        <w:t>Arribo en Aeropuerto Internacional La Aurora para asistencia y traslado hacia Antigua Guatemala. Alojamiento.</w:t>
      </w:r>
    </w:p>
    <w:p w14:paraId="08FEE6F1" w14:textId="77777777" w:rsidR="00E81A52" w:rsidRPr="00E81A52" w:rsidRDefault="00E81A52" w:rsidP="00E81A52">
      <w:pPr>
        <w:spacing w:after="0" w:line="240" w:lineRule="auto"/>
        <w:rPr>
          <w:rFonts w:ascii="Gisha" w:eastAsia="Arial" w:hAnsi="Gisha" w:cs="Gisha"/>
          <w:color w:val="365F91"/>
          <w:szCs w:val="20"/>
          <w:lang w:val="es-ES"/>
        </w:rPr>
      </w:pPr>
    </w:p>
    <w:p w14:paraId="35EE66F8" w14:textId="77777777" w:rsidR="00E81A52" w:rsidRPr="00E81A52" w:rsidRDefault="00E81A52" w:rsidP="00E81A52">
      <w:pPr>
        <w:spacing w:after="0" w:line="240" w:lineRule="auto"/>
        <w:rPr>
          <w:rFonts w:ascii="Gisha" w:eastAsia="Arial" w:hAnsi="Gisha" w:cs="Gisha"/>
          <w:b/>
          <w:bCs/>
          <w:color w:val="365F91"/>
          <w:szCs w:val="20"/>
          <w:lang w:val="es-ES"/>
        </w:rPr>
      </w:pPr>
      <w:r w:rsidRPr="00E81A52">
        <w:rPr>
          <w:rFonts w:ascii="Gisha" w:eastAsia="Arial" w:hAnsi="Gisha" w:cs="Gisha"/>
          <w:color w:val="365F91"/>
          <w:szCs w:val="20"/>
          <w:lang w:val="es-ES"/>
        </w:rPr>
        <w:t xml:space="preserve">02 </w:t>
      </w:r>
      <w:r w:rsidRPr="00E81A52">
        <w:rPr>
          <w:rFonts w:ascii="Gisha" w:eastAsia="Arial" w:hAnsi="Gisha" w:cs="Gisha"/>
          <w:b/>
          <w:bCs/>
          <w:color w:val="365F91"/>
          <w:szCs w:val="20"/>
          <w:lang w:val="es-ES"/>
        </w:rPr>
        <w:t>TOUR DE ANTIGUA MEDIO</w:t>
      </w:r>
    </w:p>
    <w:p w14:paraId="15F11382" w14:textId="77777777" w:rsidR="00E81A52" w:rsidRPr="00E81A52" w:rsidRDefault="00E81A52" w:rsidP="00E81A52">
      <w:pPr>
        <w:spacing w:after="0" w:line="240" w:lineRule="auto"/>
        <w:rPr>
          <w:rFonts w:ascii="Gisha" w:eastAsia="Arial" w:hAnsi="Gisha" w:cs="Gisha"/>
          <w:color w:val="365F91"/>
          <w:szCs w:val="20"/>
          <w:lang w:val="es-ES"/>
        </w:rPr>
      </w:pPr>
      <w:r w:rsidRPr="00E81A52">
        <w:rPr>
          <w:rFonts w:ascii="Gisha" w:eastAsia="Arial" w:hAnsi="Gisha" w:cs="Gisha"/>
          <w:color w:val="365F91"/>
          <w:szCs w:val="20"/>
          <w:lang w:val="es-ES"/>
        </w:rPr>
        <w:t>Desayuno. Salida para visita de una de las ciudades más importantes durante el periodo colonial en América, a su llegada visita de la iglesia de la Merced, visita de la plaza de Armas y Catedral, tiempo libre para compras y a la hora indicada retorno a su hotel para alojamiento. Tarde libre.</w:t>
      </w:r>
    </w:p>
    <w:p w14:paraId="5C862CC7" w14:textId="77777777" w:rsidR="00E81A52" w:rsidRPr="00E81A52" w:rsidRDefault="00E81A52" w:rsidP="00E81A52">
      <w:pPr>
        <w:spacing w:after="0" w:line="240" w:lineRule="auto"/>
        <w:rPr>
          <w:rFonts w:ascii="Gisha" w:eastAsia="Arial" w:hAnsi="Gisha" w:cs="Gisha"/>
          <w:color w:val="365F91"/>
          <w:szCs w:val="20"/>
          <w:lang w:val="es-ES"/>
        </w:rPr>
      </w:pPr>
    </w:p>
    <w:p w14:paraId="2270C43B" w14:textId="77777777" w:rsidR="00E81A52" w:rsidRPr="00E81A52" w:rsidRDefault="00E81A52" w:rsidP="00E81A52">
      <w:pPr>
        <w:spacing w:after="0" w:line="240" w:lineRule="auto"/>
        <w:rPr>
          <w:rFonts w:ascii="Gisha" w:eastAsia="Arial" w:hAnsi="Gisha" w:cs="Gisha"/>
          <w:b/>
          <w:bCs/>
          <w:color w:val="365F91"/>
          <w:szCs w:val="20"/>
          <w:lang w:val="es-ES"/>
        </w:rPr>
      </w:pPr>
      <w:r w:rsidRPr="00E81A52">
        <w:rPr>
          <w:rFonts w:ascii="Gisha" w:eastAsia="Arial" w:hAnsi="Gisha" w:cs="Gisha"/>
          <w:color w:val="365F91"/>
          <w:szCs w:val="20"/>
          <w:lang w:val="es-ES"/>
        </w:rPr>
        <w:t xml:space="preserve">03 </w:t>
      </w:r>
      <w:r w:rsidRPr="00E81A52">
        <w:rPr>
          <w:rFonts w:ascii="Gisha" w:eastAsia="Arial" w:hAnsi="Gisha" w:cs="Gisha"/>
          <w:b/>
          <w:bCs/>
          <w:color w:val="365F91"/>
          <w:szCs w:val="20"/>
          <w:lang w:val="es-ES"/>
        </w:rPr>
        <w:t>ANTIGUA-CHICHICASTENANGO-LAGO ATITLÁN</w:t>
      </w:r>
    </w:p>
    <w:p w14:paraId="5B24E186" w14:textId="77777777" w:rsidR="00E81A52" w:rsidRPr="00E81A52" w:rsidRDefault="00E81A52" w:rsidP="00E81A52">
      <w:pPr>
        <w:spacing w:after="0" w:line="240" w:lineRule="auto"/>
        <w:rPr>
          <w:rFonts w:ascii="Gisha" w:eastAsia="Arial" w:hAnsi="Gisha" w:cs="Gisha"/>
          <w:color w:val="365F91"/>
          <w:szCs w:val="20"/>
          <w:lang w:val="es-ES"/>
        </w:rPr>
      </w:pPr>
      <w:r w:rsidRPr="00E81A52">
        <w:rPr>
          <w:rFonts w:ascii="Gisha" w:eastAsia="Arial" w:hAnsi="Gisha" w:cs="Gisha"/>
          <w:color w:val="365F91"/>
          <w:szCs w:val="20"/>
          <w:lang w:val="es-ES"/>
        </w:rPr>
        <w:t>Desayuno. Salida muy temprano hacia el mercado de Chichicastenango, localizado en el altiplano central guatemalteco, importante por su mercado multicolor, visita de la Iglesia de Santo Tomás, a la hora conveniente salida hacia el Lago Atitlán, rodeado de tres volcanes Atitlán, Tolimán y San Pedro, sus</w:t>
      </w:r>
    </w:p>
    <w:p w14:paraId="30ECC692" w14:textId="77777777" w:rsidR="00E81A52" w:rsidRPr="00E81A52" w:rsidRDefault="00E81A52" w:rsidP="00E81A52">
      <w:pPr>
        <w:spacing w:after="0" w:line="240" w:lineRule="auto"/>
        <w:rPr>
          <w:rFonts w:ascii="Gisha" w:eastAsia="Arial" w:hAnsi="Gisha" w:cs="Gisha"/>
          <w:color w:val="365F91"/>
          <w:szCs w:val="20"/>
          <w:lang w:val="es-ES"/>
        </w:rPr>
      </w:pPr>
      <w:r w:rsidRPr="00E81A52">
        <w:rPr>
          <w:rFonts w:ascii="Gisha" w:eastAsia="Arial" w:hAnsi="Gisha" w:cs="Gisha"/>
          <w:color w:val="365F91"/>
          <w:szCs w:val="20"/>
          <w:lang w:val="es-ES"/>
        </w:rPr>
        <w:t>aguas cristalinas reflejan la belleza natural del lago. Visita panorámica de Panajachel. A la hora conveniente traslado a su Hotel para alojamiento.</w:t>
      </w:r>
    </w:p>
    <w:p w14:paraId="068A904E" w14:textId="77777777" w:rsidR="00E81A52" w:rsidRPr="00E81A52" w:rsidRDefault="00E81A52" w:rsidP="00E81A52">
      <w:pPr>
        <w:spacing w:after="0" w:line="240" w:lineRule="auto"/>
        <w:rPr>
          <w:rFonts w:ascii="Gisha" w:eastAsia="Arial" w:hAnsi="Gisha" w:cs="Gisha"/>
          <w:color w:val="365F91"/>
          <w:szCs w:val="20"/>
          <w:lang w:val="es-ES"/>
        </w:rPr>
      </w:pPr>
    </w:p>
    <w:p w14:paraId="0CCEBBD5" w14:textId="77777777" w:rsidR="00E81A52" w:rsidRPr="00E81A52" w:rsidRDefault="00E81A52" w:rsidP="00E81A52">
      <w:pPr>
        <w:spacing w:after="0" w:line="240" w:lineRule="auto"/>
        <w:rPr>
          <w:rFonts w:ascii="Gisha" w:eastAsia="Arial" w:hAnsi="Gisha" w:cs="Gisha"/>
          <w:b/>
          <w:bCs/>
          <w:color w:val="365F91"/>
          <w:szCs w:val="20"/>
          <w:lang w:val="es-ES"/>
        </w:rPr>
      </w:pPr>
      <w:r w:rsidRPr="00E81A52">
        <w:rPr>
          <w:rFonts w:ascii="Gisha" w:eastAsia="Arial" w:hAnsi="Gisha" w:cs="Gisha"/>
          <w:color w:val="365F91"/>
          <w:szCs w:val="20"/>
          <w:lang w:val="es-ES"/>
        </w:rPr>
        <w:t xml:space="preserve">04 </w:t>
      </w:r>
      <w:r w:rsidRPr="00E81A52">
        <w:rPr>
          <w:rFonts w:ascii="Gisha" w:eastAsia="Arial" w:hAnsi="Gisha" w:cs="Gisha"/>
          <w:b/>
          <w:bCs/>
          <w:color w:val="365F91"/>
          <w:szCs w:val="20"/>
          <w:lang w:val="es-ES"/>
        </w:rPr>
        <w:t>BOTE SAN JUAN LA LAGUNA-LAGO ATITLÁN-GUATEMALA</w:t>
      </w:r>
    </w:p>
    <w:p w14:paraId="72089665" w14:textId="77777777" w:rsidR="00E81A52" w:rsidRPr="00E81A52" w:rsidRDefault="00E81A52" w:rsidP="00E81A52">
      <w:pPr>
        <w:spacing w:after="0" w:line="240" w:lineRule="auto"/>
        <w:rPr>
          <w:rFonts w:ascii="Gisha" w:eastAsia="Arial" w:hAnsi="Gisha" w:cs="Gisha"/>
          <w:color w:val="365F91"/>
          <w:szCs w:val="20"/>
          <w:lang w:val="es-ES"/>
        </w:rPr>
      </w:pPr>
      <w:r w:rsidRPr="00E81A52">
        <w:rPr>
          <w:rFonts w:ascii="Gisha" w:eastAsia="Arial" w:hAnsi="Gisha" w:cs="Gisha"/>
          <w:color w:val="365F91"/>
          <w:szCs w:val="20"/>
          <w:lang w:val="es-ES"/>
        </w:rPr>
        <w:t xml:space="preserve">Desayuno. A las 0800 de la mañana, abordaremos el bote que nos conducirá hacia el poblado de panorámica de San Juan La Laguna, a su llegada caminata y visita de la Iglesia Católica. Luego nos dirigiremos hacia la cooperativa de chocolate para ver la elaboración </w:t>
      </w:r>
      <w:proofErr w:type="gramStart"/>
      <w:r w:rsidRPr="00E81A52">
        <w:rPr>
          <w:rFonts w:ascii="Gisha" w:eastAsia="Arial" w:hAnsi="Gisha" w:cs="Gisha"/>
          <w:color w:val="365F91"/>
          <w:szCs w:val="20"/>
          <w:lang w:val="es-ES"/>
        </w:rPr>
        <w:t>del mismo</w:t>
      </w:r>
      <w:proofErr w:type="gramEnd"/>
      <w:r w:rsidRPr="00E81A52">
        <w:rPr>
          <w:rFonts w:ascii="Gisha" w:eastAsia="Arial" w:hAnsi="Gisha" w:cs="Gisha"/>
          <w:color w:val="365F91"/>
          <w:szCs w:val="20"/>
          <w:lang w:val="es-ES"/>
        </w:rPr>
        <w:t>, siguiendo hacia la cooperativa de</w:t>
      </w:r>
    </w:p>
    <w:p w14:paraId="4E7E8D7D" w14:textId="77777777" w:rsidR="00E81A52" w:rsidRPr="00E81A52" w:rsidRDefault="00E81A52" w:rsidP="00E81A52">
      <w:pPr>
        <w:spacing w:after="0" w:line="240" w:lineRule="auto"/>
        <w:rPr>
          <w:rFonts w:ascii="Gisha" w:eastAsia="Arial" w:hAnsi="Gisha" w:cs="Gisha"/>
          <w:color w:val="365F91"/>
          <w:szCs w:val="20"/>
          <w:lang w:val="es-ES"/>
        </w:rPr>
      </w:pPr>
      <w:r w:rsidRPr="00E81A52">
        <w:rPr>
          <w:rFonts w:ascii="Gisha" w:eastAsia="Arial" w:hAnsi="Gisha" w:cs="Gisha"/>
          <w:color w:val="365F91"/>
          <w:szCs w:val="20"/>
          <w:lang w:val="es-ES"/>
        </w:rPr>
        <w:t>Textiles donde nos mostrarán la elaboración de los tintes para estos bellos lienzos, además visitaremos a los artesanos de las plantas medicinales. A la hora conveniente retorno a Panajachel, por la tarde traslado a la Ciudad de Guatemala para alojamiento.</w:t>
      </w:r>
    </w:p>
    <w:p w14:paraId="6806C45B" w14:textId="77777777" w:rsidR="00E81A52" w:rsidRPr="00E81A52" w:rsidRDefault="00E81A52" w:rsidP="00E81A52">
      <w:pPr>
        <w:spacing w:after="0" w:line="240" w:lineRule="auto"/>
        <w:rPr>
          <w:rFonts w:ascii="Gisha" w:eastAsia="Arial" w:hAnsi="Gisha" w:cs="Gisha"/>
          <w:color w:val="365F91"/>
          <w:szCs w:val="20"/>
          <w:lang w:val="es-ES"/>
        </w:rPr>
      </w:pPr>
    </w:p>
    <w:p w14:paraId="66A7CFFE" w14:textId="77777777" w:rsidR="00E81A52" w:rsidRPr="00E81A52" w:rsidRDefault="00E81A52" w:rsidP="00E81A52">
      <w:pPr>
        <w:spacing w:after="0" w:line="240" w:lineRule="auto"/>
        <w:rPr>
          <w:rFonts w:ascii="Gisha" w:eastAsia="Arial" w:hAnsi="Gisha" w:cs="Gisha"/>
          <w:b/>
          <w:bCs/>
          <w:color w:val="365F91"/>
          <w:szCs w:val="20"/>
          <w:lang w:val="es-ES"/>
        </w:rPr>
      </w:pPr>
      <w:r w:rsidRPr="00E81A52">
        <w:rPr>
          <w:rFonts w:ascii="Gisha" w:eastAsia="Arial" w:hAnsi="Gisha" w:cs="Gisha"/>
          <w:color w:val="365F91"/>
          <w:szCs w:val="20"/>
          <w:lang w:val="es-ES"/>
        </w:rPr>
        <w:t xml:space="preserve">05 </w:t>
      </w:r>
      <w:r w:rsidRPr="00E81A52">
        <w:rPr>
          <w:rFonts w:ascii="Gisha" w:eastAsia="Arial" w:hAnsi="Gisha" w:cs="Gisha"/>
          <w:b/>
          <w:bCs/>
          <w:color w:val="365F91"/>
          <w:szCs w:val="20"/>
          <w:lang w:val="es-ES"/>
        </w:rPr>
        <w:t>HOTEL-AEROPUERTO</w:t>
      </w:r>
    </w:p>
    <w:p w14:paraId="4EE3238E" w14:textId="77777777" w:rsidR="00E81A52" w:rsidRPr="00E81A52" w:rsidRDefault="00E81A52" w:rsidP="00E81A52">
      <w:pPr>
        <w:spacing w:after="0" w:line="240" w:lineRule="auto"/>
        <w:rPr>
          <w:rFonts w:ascii="Gisha" w:hAnsi="Gisha" w:cs="Gisha"/>
          <w:b/>
          <w:color w:val="1F497D"/>
          <w:sz w:val="24"/>
          <w:szCs w:val="24"/>
        </w:rPr>
      </w:pPr>
      <w:r w:rsidRPr="00E81A52">
        <w:rPr>
          <w:rFonts w:ascii="Gisha" w:eastAsia="Arial" w:hAnsi="Gisha" w:cs="Gisha"/>
          <w:color w:val="365F91"/>
          <w:szCs w:val="20"/>
          <w:lang w:val="es-ES"/>
        </w:rPr>
        <w:t>Desayuno. Traslado al aeropuerto para tomar el vuelo de regreso a casa.</w:t>
      </w:r>
    </w:p>
    <w:p w14:paraId="7AD7E815" w14:textId="77777777" w:rsidR="00E81A52" w:rsidRPr="00E81A52" w:rsidRDefault="00E81A52" w:rsidP="00E81A52">
      <w:pPr>
        <w:spacing w:after="0" w:line="240" w:lineRule="auto"/>
        <w:jc w:val="right"/>
        <w:rPr>
          <w:rFonts w:ascii="Gisha" w:hAnsi="Gisha" w:cs="Gisha"/>
          <w:b/>
          <w:color w:val="1F497D"/>
          <w:sz w:val="24"/>
          <w:szCs w:val="24"/>
        </w:rPr>
      </w:pPr>
      <w:r w:rsidRPr="00E81A52">
        <w:rPr>
          <w:rFonts w:ascii="Gisha" w:hAnsi="Gisha" w:cs="Gisha"/>
          <w:b/>
          <w:color w:val="1F497D"/>
          <w:sz w:val="24"/>
          <w:szCs w:val="24"/>
        </w:rPr>
        <w:t>FIN DEL PROGRAMA</w:t>
      </w:r>
    </w:p>
    <w:p w14:paraId="47EF643E" w14:textId="77777777" w:rsidR="00E81A52" w:rsidRPr="00E81A52" w:rsidRDefault="00E81A52" w:rsidP="00E81A52">
      <w:pPr>
        <w:spacing w:after="200" w:line="276" w:lineRule="auto"/>
        <w:rPr>
          <w:rFonts w:ascii="Gisha" w:hAnsi="Gisha" w:cs="Gisha"/>
          <w:b/>
          <w:color w:val="1F497D"/>
          <w:sz w:val="24"/>
          <w:szCs w:val="24"/>
          <w:lang w:val="es-ES_tradnl"/>
        </w:rPr>
      </w:pPr>
    </w:p>
    <w:p w14:paraId="45E566AE" w14:textId="77777777" w:rsidR="00E81A52" w:rsidRPr="00E81A52" w:rsidRDefault="00E81A52" w:rsidP="00E81A52">
      <w:pPr>
        <w:spacing w:after="200" w:line="276" w:lineRule="auto"/>
        <w:rPr>
          <w:rFonts w:ascii="Gisha" w:hAnsi="Gisha" w:cs="Gisha"/>
          <w:b/>
          <w:color w:val="1F497D"/>
          <w:sz w:val="24"/>
          <w:szCs w:val="24"/>
          <w:lang w:val="es-ES_tradnl"/>
        </w:rPr>
      </w:pPr>
    </w:p>
    <w:p w14:paraId="0CA0F7FB" w14:textId="77777777" w:rsidR="00E81A52" w:rsidRPr="00E81A52" w:rsidRDefault="00E81A52" w:rsidP="00E81A52">
      <w:pPr>
        <w:spacing w:after="200" w:line="276" w:lineRule="auto"/>
        <w:rPr>
          <w:rFonts w:ascii="Gisha" w:hAnsi="Gisha" w:cs="Gisha"/>
          <w:b/>
          <w:color w:val="1F497D"/>
          <w:sz w:val="24"/>
          <w:szCs w:val="24"/>
          <w:lang w:val="es-ES_tradnl"/>
        </w:rPr>
      </w:pPr>
    </w:p>
    <w:p w14:paraId="165618B3" w14:textId="77777777" w:rsidR="00E81A52" w:rsidRPr="00E81A52" w:rsidRDefault="00E81A52" w:rsidP="00E81A52">
      <w:pPr>
        <w:spacing w:after="200" w:line="276" w:lineRule="auto"/>
        <w:jc w:val="center"/>
        <w:rPr>
          <w:rFonts w:ascii="Gisha" w:hAnsi="Gisha" w:cs="Gisha"/>
          <w:b/>
          <w:color w:val="1F497D"/>
          <w:sz w:val="24"/>
          <w:szCs w:val="24"/>
        </w:rPr>
      </w:pPr>
    </w:p>
    <w:p w14:paraId="08F207DE" w14:textId="77777777" w:rsidR="00E81A52" w:rsidRPr="00E81A52" w:rsidRDefault="00E81A52" w:rsidP="00E81A52">
      <w:pPr>
        <w:spacing w:after="0" w:line="276" w:lineRule="auto"/>
        <w:rPr>
          <w:rFonts w:ascii="Gisha" w:hAnsi="Gisha" w:cs="Gisha"/>
          <w:b/>
          <w:color w:val="365F91"/>
          <w:sz w:val="24"/>
          <w:szCs w:val="20"/>
        </w:rPr>
      </w:pPr>
      <w:r w:rsidRPr="00E81A52">
        <w:rPr>
          <w:rFonts w:ascii="Gisha" w:hAnsi="Gisha" w:cs="Gisha"/>
          <w:b/>
          <w:color w:val="365F91"/>
          <w:sz w:val="24"/>
          <w:szCs w:val="20"/>
        </w:rPr>
        <w:t>INCLUYE:</w:t>
      </w:r>
    </w:p>
    <w:p w14:paraId="48247530" w14:textId="77777777" w:rsidR="00E81A52" w:rsidRPr="00E81A52" w:rsidRDefault="00E81A52" w:rsidP="00E81A52">
      <w:pPr>
        <w:numPr>
          <w:ilvl w:val="0"/>
          <w:numId w:val="11"/>
        </w:numPr>
        <w:spacing w:after="0" w:line="240" w:lineRule="auto"/>
        <w:contextualSpacing/>
        <w:rPr>
          <w:rFonts w:ascii="Gisha" w:eastAsia="Times New Roman" w:hAnsi="Gisha" w:cs="Gisha"/>
          <w:color w:val="365F91"/>
          <w:sz w:val="24"/>
          <w:szCs w:val="24"/>
          <w:lang w:val="es-ES_tradnl" w:eastAsia="es-ES"/>
        </w:rPr>
      </w:pPr>
      <w:r w:rsidRPr="00E81A52">
        <w:rPr>
          <w:rFonts w:ascii="Gisha" w:eastAsia="Times New Roman" w:hAnsi="Gisha" w:cs="Gisha"/>
          <w:color w:val="365F91"/>
          <w:sz w:val="24"/>
          <w:szCs w:val="24"/>
          <w:lang w:val="es-ES_tradnl" w:eastAsia="es-ES"/>
        </w:rPr>
        <w:t xml:space="preserve">Traslado aeropuerto – hotel – aeropuerto </w:t>
      </w:r>
    </w:p>
    <w:p w14:paraId="39B08C5A" w14:textId="77777777" w:rsidR="00E81A52" w:rsidRPr="00E81A52" w:rsidRDefault="00E81A52" w:rsidP="00E81A52">
      <w:pPr>
        <w:numPr>
          <w:ilvl w:val="0"/>
          <w:numId w:val="11"/>
        </w:numPr>
        <w:spacing w:after="0" w:line="240" w:lineRule="auto"/>
        <w:contextualSpacing/>
        <w:rPr>
          <w:rFonts w:ascii="Gisha" w:eastAsia="Times New Roman" w:hAnsi="Gisha" w:cs="Gisha"/>
          <w:color w:val="365F91"/>
          <w:sz w:val="24"/>
          <w:szCs w:val="24"/>
          <w:lang w:val="es-ES_tradnl" w:eastAsia="es-ES"/>
        </w:rPr>
      </w:pPr>
      <w:r w:rsidRPr="00E81A52">
        <w:rPr>
          <w:rFonts w:ascii="Gisha" w:eastAsia="Times New Roman" w:hAnsi="Gisha" w:cs="Gisha"/>
          <w:color w:val="365F91"/>
          <w:sz w:val="24"/>
          <w:szCs w:val="24"/>
          <w:lang w:val="es-ES_tradnl" w:eastAsia="es-ES"/>
        </w:rPr>
        <w:t>02 noches de alojamiento en Antigua</w:t>
      </w:r>
    </w:p>
    <w:p w14:paraId="45053156" w14:textId="77777777" w:rsidR="00E81A52" w:rsidRPr="00E81A52" w:rsidRDefault="00E81A52" w:rsidP="00E81A52">
      <w:pPr>
        <w:numPr>
          <w:ilvl w:val="0"/>
          <w:numId w:val="11"/>
        </w:numPr>
        <w:spacing w:after="0" w:line="240" w:lineRule="auto"/>
        <w:contextualSpacing/>
        <w:rPr>
          <w:rFonts w:ascii="Gisha" w:eastAsia="Times New Roman" w:hAnsi="Gisha" w:cs="Gisha"/>
          <w:color w:val="365F91"/>
          <w:sz w:val="24"/>
          <w:szCs w:val="24"/>
          <w:lang w:val="es-ES_tradnl" w:eastAsia="es-ES"/>
        </w:rPr>
      </w:pPr>
      <w:r w:rsidRPr="00E81A52">
        <w:rPr>
          <w:rFonts w:ascii="Gisha" w:eastAsia="Times New Roman" w:hAnsi="Gisha" w:cs="Gisha"/>
          <w:color w:val="365F91"/>
          <w:sz w:val="24"/>
          <w:szCs w:val="24"/>
          <w:lang w:val="es-ES_tradnl" w:eastAsia="es-ES"/>
        </w:rPr>
        <w:t>01 noche de alojamiento en Panajachel</w:t>
      </w:r>
    </w:p>
    <w:p w14:paraId="73428582" w14:textId="77777777" w:rsidR="00E81A52" w:rsidRPr="00E81A52" w:rsidRDefault="00E81A52" w:rsidP="00E81A52">
      <w:pPr>
        <w:numPr>
          <w:ilvl w:val="0"/>
          <w:numId w:val="11"/>
        </w:numPr>
        <w:spacing w:after="0" w:line="240" w:lineRule="auto"/>
        <w:contextualSpacing/>
        <w:rPr>
          <w:rFonts w:ascii="Gisha" w:eastAsia="Times New Roman" w:hAnsi="Gisha" w:cs="Gisha"/>
          <w:color w:val="365F91"/>
          <w:sz w:val="24"/>
          <w:szCs w:val="24"/>
          <w:lang w:val="es-ES_tradnl" w:eastAsia="es-ES"/>
        </w:rPr>
      </w:pPr>
      <w:r w:rsidRPr="00E81A52">
        <w:rPr>
          <w:rFonts w:ascii="Gisha" w:eastAsia="Times New Roman" w:hAnsi="Gisha" w:cs="Gisha"/>
          <w:color w:val="365F91"/>
          <w:sz w:val="24"/>
          <w:szCs w:val="24"/>
          <w:lang w:val="es-ES_tradnl" w:eastAsia="es-ES"/>
        </w:rPr>
        <w:t>01 noche de alojamiento en Ciudad de Guatemala</w:t>
      </w:r>
    </w:p>
    <w:p w14:paraId="5A08C130" w14:textId="77777777" w:rsidR="00E81A52" w:rsidRPr="00E81A52" w:rsidRDefault="00E81A52" w:rsidP="00E81A52">
      <w:pPr>
        <w:numPr>
          <w:ilvl w:val="0"/>
          <w:numId w:val="11"/>
        </w:numPr>
        <w:spacing w:after="0" w:line="240" w:lineRule="auto"/>
        <w:contextualSpacing/>
        <w:rPr>
          <w:rFonts w:ascii="Gisha" w:eastAsia="Times New Roman" w:hAnsi="Gisha" w:cs="Gisha"/>
          <w:color w:val="365F91"/>
          <w:sz w:val="24"/>
          <w:szCs w:val="24"/>
          <w:lang w:val="es-ES_tradnl" w:eastAsia="es-ES"/>
        </w:rPr>
      </w:pPr>
      <w:r w:rsidRPr="00E81A52">
        <w:rPr>
          <w:rFonts w:ascii="Gisha" w:eastAsia="Times New Roman" w:hAnsi="Gisha" w:cs="Gisha"/>
          <w:color w:val="365F91"/>
          <w:sz w:val="24"/>
          <w:szCs w:val="24"/>
          <w:lang w:val="es-ES_tradnl" w:eastAsia="es-ES"/>
        </w:rPr>
        <w:t>City tour en Antigua</w:t>
      </w:r>
    </w:p>
    <w:p w14:paraId="1CE83D1C" w14:textId="77777777" w:rsidR="00E81A52" w:rsidRPr="00E81A52" w:rsidRDefault="00E81A52" w:rsidP="00E81A52">
      <w:pPr>
        <w:numPr>
          <w:ilvl w:val="0"/>
          <w:numId w:val="11"/>
        </w:numPr>
        <w:spacing w:after="0" w:line="240" w:lineRule="auto"/>
        <w:contextualSpacing/>
        <w:rPr>
          <w:rFonts w:ascii="Gisha" w:eastAsia="Times New Roman" w:hAnsi="Gisha" w:cs="Gisha"/>
          <w:color w:val="365F91"/>
          <w:sz w:val="24"/>
          <w:szCs w:val="24"/>
          <w:lang w:val="es-ES_tradnl" w:eastAsia="es-ES"/>
        </w:rPr>
      </w:pPr>
      <w:r w:rsidRPr="00E81A52">
        <w:rPr>
          <w:rFonts w:ascii="Gisha" w:eastAsia="Times New Roman" w:hAnsi="Gisha" w:cs="Gisha"/>
          <w:color w:val="365F91"/>
          <w:sz w:val="24"/>
          <w:szCs w:val="24"/>
          <w:lang w:val="es-ES_tradnl" w:eastAsia="es-ES"/>
        </w:rPr>
        <w:t>Tour en Chichicastenango</w:t>
      </w:r>
    </w:p>
    <w:p w14:paraId="147D1984" w14:textId="77777777" w:rsidR="00E81A52" w:rsidRPr="00E81A52" w:rsidRDefault="00E81A52" w:rsidP="00E81A52">
      <w:pPr>
        <w:numPr>
          <w:ilvl w:val="0"/>
          <w:numId w:val="11"/>
        </w:numPr>
        <w:spacing w:after="0" w:line="240" w:lineRule="auto"/>
        <w:contextualSpacing/>
        <w:rPr>
          <w:rFonts w:ascii="Gisha" w:eastAsia="Times New Roman" w:hAnsi="Gisha" w:cs="Gisha"/>
          <w:color w:val="365F91"/>
          <w:sz w:val="24"/>
          <w:szCs w:val="24"/>
          <w:lang w:val="en-US" w:eastAsia="es-ES"/>
        </w:rPr>
      </w:pPr>
      <w:r w:rsidRPr="00E81A52">
        <w:rPr>
          <w:rFonts w:ascii="Gisha" w:eastAsia="Times New Roman" w:hAnsi="Gisha" w:cs="Gisha"/>
          <w:color w:val="365F91"/>
          <w:sz w:val="24"/>
          <w:szCs w:val="24"/>
          <w:lang w:val="en-US" w:eastAsia="es-ES"/>
        </w:rPr>
        <w:t xml:space="preserve">Tour Lago Atitlan </w:t>
      </w:r>
    </w:p>
    <w:p w14:paraId="1E48953A" w14:textId="77777777" w:rsidR="00E81A52" w:rsidRPr="00E81A52" w:rsidRDefault="00E81A52" w:rsidP="00E81A52">
      <w:pPr>
        <w:numPr>
          <w:ilvl w:val="0"/>
          <w:numId w:val="11"/>
        </w:numPr>
        <w:spacing w:after="0" w:line="240" w:lineRule="auto"/>
        <w:contextualSpacing/>
        <w:rPr>
          <w:rFonts w:ascii="Gisha" w:eastAsia="Times New Roman" w:hAnsi="Gisha" w:cs="Gisha"/>
          <w:color w:val="365F91"/>
          <w:sz w:val="24"/>
          <w:szCs w:val="24"/>
          <w:lang w:val="en-US" w:eastAsia="es-ES"/>
        </w:rPr>
      </w:pPr>
      <w:r w:rsidRPr="00E81A52">
        <w:rPr>
          <w:rFonts w:ascii="Gisha" w:eastAsia="Times New Roman" w:hAnsi="Gisha" w:cs="Gisha"/>
          <w:color w:val="365F91"/>
          <w:sz w:val="24"/>
          <w:szCs w:val="24"/>
          <w:lang w:val="en-US" w:eastAsia="es-ES"/>
        </w:rPr>
        <w:t xml:space="preserve">Entradas </w:t>
      </w:r>
      <w:proofErr w:type="spellStart"/>
      <w:r w:rsidRPr="00E81A52">
        <w:rPr>
          <w:rFonts w:ascii="Gisha" w:eastAsia="Times New Roman" w:hAnsi="Gisha" w:cs="Gisha"/>
          <w:color w:val="365F91"/>
          <w:sz w:val="24"/>
          <w:szCs w:val="24"/>
          <w:lang w:val="en-US" w:eastAsia="es-ES"/>
        </w:rPr>
        <w:t>según</w:t>
      </w:r>
      <w:proofErr w:type="spellEnd"/>
      <w:r w:rsidRPr="00E81A52">
        <w:rPr>
          <w:rFonts w:ascii="Gisha" w:eastAsia="Times New Roman" w:hAnsi="Gisha" w:cs="Gisha"/>
          <w:color w:val="365F91"/>
          <w:sz w:val="24"/>
          <w:szCs w:val="24"/>
          <w:lang w:val="en-US" w:eastAsia="es-ES"/>
        </w:rPr>
        <w:t xml:space="preserve"> </w:t>
      </w:r>
      <w:proofErr w:type="spellStart"/>
      <w:r w:rsidRPr="00E81A52">
        <w:rPr>
          <w:rFonts w:ascii="Gisha" w:eastAsia="Times New Roman" w:hAnsi="Gisha" w:cs="Gisha"/>
          <w:color w:val="365F91"/>
          <w:sz w:val="24"/>
          <w:szCs w:val="24"/>
          <w:lang w:val="en-US" w:eastAsia="es-ES"/>
        </w:rPr>
        <w:t>itinerario</w:t>
      </w:r>
      <w:proofErr w:type="spellEnd"/>
    </w:p>
    <w:p w14:paraId="6191955B" w14:textId="77777777" w:rsidR="00E81A52" w:rsidRPr="00E81A52" w:rsidRDefault="00E81A52" w:rsidP="00E81A52">
      <w:pPr>
        <w:numPr>
          <w:ilvl w:val="0"/>
          <w:numId w:val="11"/>
        </w:numPr>
        <w:spacing w:after="0" w:line="240" w:lineRule="auto"/>
        <w:contextualSpacing/>
        <w:rPr>
          <w:rFonts w:ascii="Gisha" w:eastAsia="Times New Roman" w:hAnsi="Gisha" w:cs="Gisha"/>
          <w:color w:val="365F91"/>
          <w:sz w:val="24"/>
          <w:szCs w:val="24"/>
          <w:lang w:val="en-US" w:eastAsia="es-ES"/>
        </w:rPr>
      </w:pPr>
      <w:r w:rsidRPr="00E81A52">
        <w:rPr>
          <w:rFonts w:ascii="Gisha" w:eastAsia="Times New Roman" w:hAnsi="Gisha" w:cs="Gisha"/>
          <w:color w:val="365F91"/>
          <w:sz w:val="24"/>
          <w:szCs w:val="24"/>
          <w:lang w:val="en-US" w:eastAsia="es-ES"/>
        </w:rPr>
        <w:t xml:space="preserve">Guía </w:t>
      </w:r>
      <w:proofErr w:type="spellStart"/>
      <w:r w:rsidRPr="00E81A52">
        <w:rPr>
          <w:rFonts w:ascii="Gisha" w:eastAsia="Times New Roman" w:hAnsi="Gisha" w:cs="Gisha"/>
          <w:color w:val="365F91"/>
          <w:sz w:val="24"/>
          <w:szCs w:val="24"/>
          <w:lang w:val="en-US" w:eastAsia="es-ES"/>
        </w:rPr>
        <w:t>durante</w:t>
      </w:r>
      <w:proofErr w:type="spellEnd"/>
      <w:r w:rsidRPr="00E81A52">
        <w:rPr>
          <w:rFonts w:ascii="Gisha" w:eastAsia="Times New Roman" w:hAnsi="Gisha" w:cs="Gisha"/>
          <w:color w:val="365F91"/>
          <w:sz w:val="24"/>
          <w:szCs w:val="24"/>
          <w:lang w:val="en-US" w:eastAsia="es-ES"/>
        </w:rPr>
        <w:t xml:space="preserve"> tours</w:t>
      </w:r>
    </w:p>
    <w:p w14:paraId="291BA23F" w14:textId="77777777" w:rsidR="00E81A52" w:rsidRPr="00E81A52" w:rsidRDefault="00E81A52" w:rsidP="00E81A52">
      <w:pPr>
        <w:numPr>
          <w:ilvl w:val="0"/>
          <w:numId w:val="11"/>
        </w:numPr>
        <w:spacing w:after="0" w:line="240" w:lineRule="auto"/>
        <w:contextualSpacing/>
        <w:rPr>
          <w:rFonts w:ascii="Gisha" w:eastAsia="Times New Roman" w:hAnsi="Gisha" w:cs="Gisha"/>
          <w:color w:val="365F91"/>
          <w:sz w:val="24"/>
          <w:szCs w:val="24"/>
          <w:lang w:val="es-ES_tradnl" w:eastAsia="es-ES"/>
        </w:rPr>
      </w:pPr>
      <w:r w:rsidRPr="00E81A52">
        <w:rPr>
          <w:rFonts w:ascii="Gisha" w:eastAsia="Times New Roman" w:hAnsi="Gisha" w:cs="Gisha"/>
          <w:color w:val="365F91"/>
          <w:sz w:val="24"/>
          <w:szCs w:val="24"/>
          <w:lang w:val="es-ES_tradnl" w:eastAsia="es-ES"/>
        </w:rPr>
        <w:t>Desayunos e impuestos hoteleros</w:t>
      </w:r>
    </w:p>
    <w:p w14:paraId="242C0ABA" w14:textId="77777777" w:rsidR="00E81A52" w:rsidRPr="00E81A52" w:rsidRDefault="00E81A52" w:rsidP="00E81A52">
      <w:pPr>
        <w:spacing w:after="0" w:line="240" w:lineRule="auto"/>
        <w:ind w:left="720"/>
        <w:contextualSpacing/>
        <w:rPr>
          <w:rFonts w:ascii="Gisha" w:eastAsia="Times New Roman" w:hAnsi="Gisha" w:cs="Gisha"/>
          <w:color w:val="365F91"/>
          <w:sz w:val="24"/>
          <w:szCs w:val="24"/>
          <w:lang w:val="es-GT" w:eastAsia="es-ES"/>
        </w:rPr>
      </w:pPr>
    </w:p>
    <w:p w14:paraId="48A4521E" w14:textId="77777777" w:rsidR="00E81A52" w:rsidRPr="00E81A52" w:rsidRDefault="00E81A52" w:rsidP="00E81A52">
      <w:pPr>
        <w:spacing w:after="0" w:line="240" w:lineRule="auto"/>
        <w:contextualSpacing/>
        <w:rPr>
          <w:rFonts w:ascii="Calibri Light" w:eastAsia="Times New Roman" w:hAnsi="Calibri Light"/>
          <w:b/>
          <w:highlight w:val="yellow"/>
          <w:u w:val="single"/>
          <w:lang w:val="es-ES" w:eastAsia="es-ES"/>
        </w:rPr>
      </w:pPr>
      <w:r w:rsidRPr="00E81A52">
        <w:rPr>
          <w:rFonts w:ascii="Calibri Light" w:eastAsia="Times New Roman" w:hAnsi="Calibri Light"/>
          <w:b/>
          <w:highlight w:val="yellow"/>
          <w:u w:val="single"/>
          <w:lang w:val="es-ES" w:eastAsia="es-ES"/>
        </w:rPr>
        <w:t>Políticas de niños</w:t>
      </w:r>
    </w:p>
    <w:p w14:paraId="62EF2CDA" w14:textId="1922C770" w:rsidR="00E81A52" w:rsidRPr="00E81A52" w:rsidRDefault="00E81A52" w:rsidP="00E81A52">
      <w:pPr>
        <w:spacing w:after="0" w:line="240" w:lineRule="auto"/>
        <w:contextualSpacing/>
        <w:rPr>
          <w:rFonts w:ascii="Calibri Light" w:eastAsia="Times New Roman" w:hAnsi="Calibri Light"/>
          <w:highlight w:val="yellow"/>
          <w:lang w:val="es-ES" w:eastAsia="es-ES"/>
        </w:rPr>
      </w:pPr>
      <w:r w:rsidRPr="00E81A52">
        <w:rPr>
          <w:rFonts w:ascii="Calibri Light" w:eastAsia="Times New Roman" w:hAnsi="Calibri Light"/>
          <w:highlight w:val="yellow"/>
          <w:lang w:val="es-ES" w:eastAsia="es-ES"/>
        </w:rPr>
        <w:t xml:space="preserve">Tarifa </w:t>
      </w:r>
      <w:proofErr w:type="spellStart"/>
      <w:r w:rsidRPr="00E81A52">
        <w:rPr>
          <w:rFonts w:ascii="Calibri Light" w:eastAsia="Times New Roman" w:hAnsi="Calibri Light"/>
          <w:highlight w:val="yellow"/>
          <w:lang w:val="es-ES" w:eastAsia="es-ES"/>
        </w:rPr>
        <w:t>chd</w:t>
      </w:r>
      <w:proofErr w:type="spellEnd"/>
      <w:r w:rsidRPr="00E81A52">
        <w:rPr>
          <w:rFonts w:ascii="Calibri Light" w:eastAsia="Times New Roman" w:hAnsi="Calibri Light"/>
          <w:highlight w:val="yellow"/>
          <w:lang w:val="es-ES" w:eastAsia="es-ES"/>
        </w:rPr>
        <w:t xml:space="preserve"> </w:t>
      </w:r>
      <w:r w:rsidRPr="00E81A52">
        <w:rPr>
          <w:rFonts w:ascii="Calibri Light" w:eastAsia="Times New Roman" w:hAnsi="Calibri Light"/>
          <w:highlight w:val="yellow"/>
          <w:lang w:eastAsia="es-ES"/>
        </w:rPr>
        <w:t>Hoteles 3* consultar edad máxima del niño</w:t>
      </w:r>
      <w:r w:rsidRPr="00E81A52">
        <w:rPr>
          <w:rFonts w:ascii="Calibri Light" w:eastAsia="Times New Roman" w:hAnsi="Calibri Light"/>
          <w:highlight w:val="yellow"/>
          <w:lang w:val="es-ES" w:eastAsia="es-ES"/>
        </w:rPr>
        <w:t xml:space="preserve"> y no incluye desayunos</w:t>
      </w:r>
      <w:r w:rsidRPr="00E81A52">
        <w:rPr>
          <w:rFonts w:ascii="Calibri Light" w:eastAsia="Times New Roman" w:hAnsi="Calibri Light"/>
          <w:highlight w:val="yellow"/>
          <w:lang w:val="es-ES" w:eastAsia="es-ES"/>
        </w:rPr>
        <w:br/>
      </w:r>
      <w:r w:rsidRPr="00E81A52">
        <w:rPr>
          <w:rFonts w:ascii="Calibri Light" w:eastAsia="Times New Roman" w:hAnsi="Calibri Light"/>
          <w:highlight w:val="yellow"/>
          <w:lang w:eastAsia="es-ES"/>
        </w:rPr>
        <w:t xml:space="preserve">Hoteles 4* y 5* </w:t>
      </w:r>
      <w:r w:rsidRPr="00E81A52">
        <w:rPr>
          <w:rFonts w:ascii="Calibri Light" w:eastAsia="Times New Roman" w:hAnsi="Calibri Light"/>
          <w:highlight w:val="yellow"/>
          <w:lang w:val="es-ES" w:eastAsia="es-ES"/>
        </w:rPr>
        <w:t xml:space="preserve">Tarifa </w:t>
      </w:r>
      <w:proofErr w:type="spellStart"/>
      <w:r w:rsidRPr="00E81A52">
        <w:rPr>
          <w:rFonts w:ascii="Calibri Light" w:eastAsia="Times New Roman" w:hAnsi="Calibri Light"/>
          <w:highlight w:val="yellow"/>
          <w:lang w:val="es-ES" w:eastAsia="es-ES"/>
        </w:rPr>
        <w:t>chd</w:t>
      </w:r>
      <w:proofErr w:type="spellEnd"/>
      <w:r w:rsidRPr="00E81A52">
        <w:rPr>
          <w:rFonts w:ascii="Calibri Light" w:eastAsia="Times New Roman" w:hAnsi="Calibri Light"/>
          <w:highlight w:val="yellow"/>
          <w:lang w:val="es-ES" w:eastAsia="es-ES"/>
        </w:rPr>
        <w:t xml:space="preserve"> no incluye desayunos Pueden compartir hab. con sus padres 2 niños menores de 11 años sin costo alguno, en plan europeo sin alimentación, si desea incluir los desayunos tiene un costo de </w:t>
      </w:r>
      <w:r>
        <w:rPr>
          <w:rFonts w:ascii="Calibri Light" w:eastAsia="Times New Roman" w:hAnsi="Calibri Light"/>
          <w:highlight w:val="yellow"/>
          <w:lang w:val="es-ES" w:eastAsia="es-ES"/>
        </w:rPr>
        <w:t xml:space="preserve">(consultar </w:t>
      </w:r>
      <w:proofErr w:type="gramStart"/>
      <w:r>
        <w:rPr>
          <w:rFonts w:ascii="Calibri Light" w:eastAsia="Times New Roman" w:hAnsi="Calibri Light"/>
          <w:highlight w:val="yellow"/>
          <w:lang w:val="es-ES" w:eastAsia="es-ES"/>
        </w:rPr>
        <w:t>tarifas)</w:t>
      </w:r>
      <w:r w:rsidRPr="00E81A52">
        <w:rPr>
          <w:rFonts w:ascii="Calibri Light" w:eastAsia="Times New Roman" w:hAnsi="Calibri Light"/>
          <w:highlight w:val="yellow"/>
          <w:lang w:val="es-ES" w:eastAsia="es-ES"/>
        </w:rPr>
        <w:t>+</w:t>
      </w:r>
      <w:proofErr w:type="gramEnd"/>
      <w:r w:rsidRPr="00E81A52">
        <w:rPr>
          <w:rFonts w:ascii="Calibri Light" w:eastAsia="Times New Roman" w:hAnsi="Calibri Light"/>
          <w:highlight w:val="yellow"/>
          <w:lang w:val="es-ES" w:eastAsia="es-ES"/>
        </w:rPr>
        <w:t>fee cada uno.</w:t>
      </w:r>
    </w:p>
    <w:p w14:paraId="0C988CE0" w14:textId="77777777" w:rsidR="00E81A52" w:rsidRPr="00E81A52" w:rsidRDefault="00E81A52" w:rsidP="00E81A52">
      <w:pPr>
        <w:spacing w:after="0" w:line="240" w:lineRule="auto"/>
        <w:ind w:left="360"/>
        <w:contextualSpacing/>
        <w:rPr>
          <w:rFonts w:ascii="Calibri Light" w:eastAsia="Times New Roman" w:hAnsi="Calibri Light"/>
          <w:b/>
          <w:highlight w:val="yellow"/>
          <w:u w:val="single"/>
          <w:lang w:val="es-ES" w:eastAsia="es-ES"/>
        </w:rPr>
      </w:pPr>
    </w:p>
    <w:p w14:paraId="53613382" w14:textId="77777777" w:rsidR="00E81A52" w:rsidRPr="00E81A52" w:rsidRDefault="00E81A52" w:rsidP="00E81A52">
      <w:pPr>
        <w:spacing w:after="0" w:line="240" w:lineRule="auto"/>
        <w:contextualSpacing/>
        <w:rPr>
          <w:rFonts w:ascii="Calibri Light" w:eastAsia="Times New Roman" w:hAnsi="Calibri Light"/>
          <w:b/>
          <w:highlight w:val="yellow"/>
          <w:u w:val="single"/>
          <w:lang w:val="es-ES" w:eastAsia="es-ES"/>
        </w:rPr>
      </w:pPr>
      <w:r w:rsidRPr="00E81A52">
        <w:rPr>
          <w:rFonts w:ascii="Calibri Light" w:eastAsia="Times New Roman" w:hAnsi="Calibri Light"/>
          <w:b/>
          <w:highlight w:val="yellow"/>
          <w:u w:val="single"/>
          <w:lang w:val="es-ES" w:eastAsia="es-ES"/>
        </w:rPr>
        <w:t xml:space="preserve">NOTA: </w:t>
      </w:r>
      <w:r w:rsidRPr="00E81A52">
        <w:rPr>
          <w:rFonts w:ascii="Calibri Light" w:eastAsia="Times New Roman" w:hAnsi="Calibri Light"/>
          <w:highlight w:val="yellow"/>
          <w:lang w:val="es-ES" w:eastAsia="es-ES"/>
        </w:rPr>
        <w:t>En Antigua y Panajachel están aplicando un resort fee.</w:t>
      </w:r>
    </w:p>
    <w:p w14:paraId="5301DCAA" w14:textId="77777777" w:rsidR="00E81A52" w:rsidRPr="00E81A52" w:rsidRDefault="00E81A52" w:rsidP="00E81A52">
      <w:pPr>
        <w:spacing w:after="0" w:line="240" w:lineRule="auto"/>
        <w:jc w:val="both"/>
        <w:rPr>
          <w:rFonts w:ascii="Calibri Light" w:eastAsia="Times New Roman" w:hAnsi="Calibri Light"/>
          <w:highlight w:val="yellow"/>
          <w:lang w:val="es-ES" w:eastAsia="es-ES"/>
        </w:rPr>
      </w:pPr>
      <w:r w:rsidRPr="00E81A52">
        <w:rPr>
          <w:rFonts w:ascii="Calibri Light" w:eastAsia="Times New Roman" w:hAnsi="Calibri Light"/>
          <w:b/>
          <w:bCs/>
          <w:highlight w:val="yellow"/>
          <w:lang w:val="es-ES" w:eastAsia="es-ES"/>
        </w:rPr>
        <w:t xml:space="preserve">Antigua </w:t>
      </w:r>
      <w:proofErr w:type="spellStart"/>
      <w:r w:rsidRPr="00E81A52">
        <w:rPr>
          <w:rFonts w:ascii="Calibri Light" w:eastAsia="Times New Roman" w:hAnsi="Calibri Light"/>
          <w:b/>
          <w:bCs/>
          <w:highlight w:val="yellow"/>
          <w:lang w:val="es-ES" w:eastAsia="es-ES"/>
        </w:rPr>
        <w:t>Property</w:t>
      </w:r>
      <w:proofErr w:type="spellEnd"/>
      <w:r w:rsidRPr="00E81A52">
        <w:rPr>
          <w:rFonts w:ascii="Calibri Light" w:eastAsia="Times New Roman" w:hAnsi="Calibri Light"/>
          <w:highlight w:val="yellow"/>
          <w:lang w:val="es-ES" w:eastAsia="es-ES"/>
        </w:rPr>
        <w:t xml:space="preserve"> </w:t>
      </w:r>
      <w:r w:rsidRPr="00E81A52">
        <w:rPr>
          <w:rFonts w:ascii="Calibri Light" w:eastAsia="Times New Roman" w:hAnsi="Calibri Light"/>
          <w:b/>
          <w:bCs/>
          <w:highlight w:val="yellow"/>
          <w:lang w:val="es-ES" w:eastAsia="es-ES"/>
        </w:rPr>
        <w:t>Fee</w:t>
      </w:r>
      <w:r w:rsidRPr="00E81A52">
        <w:rPr>
          <w:rFonts w:ascii="Calibri Light" w:eastAsia="Times New Roman" w:hAnsi="Calibri Light"/>
          <w:highlight w:val="yellow"/>
          <w:lang w:val="es-ES" w:eastAsia="es-ES"/>
        </w:rPr>
        <w:t xml:space="preserve"> se distribuye en inversión para sostenibilidad, como proyectos de reforestación, ornato, seguridad, apoyo a la comunidad y </w:t>
      </w:r>
      <w:proofErr w:type="spellStart"/>
      <w:r w:rsidRPr="00E81A52">
        <w:rPr>
          <w:rFonts w:ascii="Calibri Light" w:eastAsia="Times New Roman" w:hAnsi="Calibri Light"/>
          <w:highlight w:val="yellow"/>
          <w:lang w:val="es-ES" w:eastAsia="es-ES"/>
        </w:rPr>
        <w:t>jardinización</w:t>
      </w:r>
      <w:proofErr w:type="spellEnd"/>
      <w:r w:rsidRPr="00E81A52">
        <w:rPr>
          <w:rFonts w:ascii="Calibri Light" w:eastAsia="Times New Roman" w:hAnsi="Calibri Light"/>
          <w:highlight w:val="yellow"/>
          <w:lang w:val="es-ES" w:eastAsia="es-ES"/>
        </w:rPr>
        <w:t xml:space="preserve"> de Ruta del Orgullo (Carretera de Guatemala a La Antigua Km 33) </w:t>
      </w:r>
    </w:p>
    <w:p w14:paraId="097B48D1" w14:textId="59E27A51" w:rsidR="00E81A52" w:rsidRPr="00E81A52" w:rsidRDefault="00E81A52" w:rsidP="00E81A52">
      <w:pPr>
        <w:spacing w:after="0" w:line="240" w:lineRule="auto"/>
        <w:jc w:val="both"/>
        <w:rPr>
          <w:rFonts w:ascii="Calibri Light" w:eastAsia="Times New Roman" w:hAnsi="Calibri Light"/>
          <w:highlight w:val="yellow"/>
          <w:lang w:val="es-ES" w:eastAsia="es-ES"/>
        </w:rPr>
      </w:pPr>
      <w:r w:rsidRPr="00E81A52">
        <w:rPr>
          <w:rFonts w:ascii="Calibri Light" w:eastAsia="Times New Roman" w:hAnsi="Calibri Light"/>
          <w:b/>
          <w:bCs/>
          <w:highlight w:val="yellow"/>
          <w:lang w:val="es-ES" w:eastAsia="es-ES"/>
        </w:rPr>
        <w:t xml:space="preserve">Panajachel </w:t>
      </w:r>
      <w:proofErr w:type="spellStart"/>
      <w:r w:rsidRPr="00E81A52">
        <w:rPr>
          <w:rFonts w:ascii="Calibri Light" w:eastAsia="Times New Roman" w:hAnsi="Calibri Light"/>
          <w:b/>
          <w:bCs/>
          <w:highlight w:val="yellow"/>
          <w:lang w:val="es-ES" w:eastAsia="es-ES"/>
        </w:rPr>
        <w:t>Property</w:t>
      </w:r>
      <w:proofErr w:type="spellEnd"/>
      <w:r w:rsidRPr="00E81A52">
        <w:rPr>
          <w:rFonts w:ascii="Calibri Light" w:eastAsia="Times New Roman" w:hAnsi="Calibri Light"/>
          <w:b/>
          <w:bCs/>
          <w:highlight w:val="yellow"/>
          <w:lang w:val="es-ES" w:eastAsia="es-ES"/>
        </w:rPr>
        <w:t xml:space="preserve"> Fee</w:t>
      </w:r>
      <w:r w:rsidRPr="00E81A52">
        <w:rPr>
          <w:rFonts w:ascii="Calibri Light" w:eastAsia="Times New Roman" w:hAnsi="Calibri Light"/>
          <w:highlight w:val="yellow"/>
          <w:lang w:val="es-ES" w:eastAsia="es-ES"/>
        </w:rPr>
        <w:t xml:space="preserve"> se distribuye en inversión para sostenibilidad, como proyectos de reforestación, ornato, seguridad, y apoyo a la comunidad. Hotel Camino Real Antigua </w:t>
      </w:r>
      <w:proofErr w:type="spellStart"/>
      <w:r w:rsidRPr="00E81A52">
        <w:rPr>
          <w:rFonts w:ascii="Calibri Light" w:eastAsia="Times New Roman" w:hAnsi="Calibri Light"/>
          <w:highlight w:val="yellow"/>
          <w:lang w:val="es-ES" w:eastAsia="es-ES"/>
        </w:rPr>
        <w:t>proporety</w:t>
      </w:r>
      <w:proofErr w:type="spellEnd"/>
      <w:r w:rsidRPr="00E81A52">
        <w:rPr>
          <w:rFonts w:ascii="Calibri Light" w:eastAsia="Times New Roman" w:hAnsi="Calibri Light"/>
          <w:highlight w:val="yellow"/>
          <w:lang w:val="es-ES" w:eastAsia="es-ES"/>
        </w:rPr>
        <w:t xml:space="preserve"> fee </w:t>
      </w:r>
      <w:r>
        <w:rPr>
          <w:rFonts w:ascii="Calibri Light" w:eastAsia="Times New Roman" w:hAnsi="Calibri Light"/>
          <w:highlight w:val="yellow"/>
          <w:lang w:val="es-ES" w:eastAsia="es-ES"/>
        </w:rPr>
        <w:t>(consultar)</w:t>
      </w:r>
      <w:r w:rsidRPr="00E81A52">
        <w:rPr>
          <w:rFonts w:ascii="Calibri Light" w:eastAsia="Times New Roman" w:hAnsi="Calibri Light"/>
          <w:highlight w:val="yellow"/>
          <w:lang w:val="es-ES" w:eastAsia="es-ES"/>
        </w:rPr>
        <w:t xml:space="preserve">por estadía Hotel Porta Antigua </w:t>
      </w:r>
      <w:proofErr w:type="spellStart"/>
      <w:r w:rsidRPr="00E81A52">
        <w:rPr>
          <w:rFonts w:ascii="Calibri Light" w:eastAsia="Times New Roman" w:hAnsi="Calibri Light"/>
          <w:highlight w:val="yellow"/>
          <w:lang w:val="es-ES" w:eastAsia="es-ES"/>
        </w:rPr>
        <w:t>property</w:t>
      </w:r>
      <w:proofErr w:type="spellEnd"/>
      <w:r w:rsidRPr="00E81A52">
        <w:rPr>
          <w:rFonts w:ascii="Calibri Light" w:eastAsia="Times New Roman" w:hAnsi="Calibri Light"/>
          <w:highlight w:val="yellow"/>
          <w:lang w:val="es-ES" w:eastAsia="es-ES"/>
        </w:rPr>
        <w:t xml:space="preserve"> fee </w:t>
      </w:r>
      <w:r>
        <w:rPr>
          <w:rFonts w:ascii="Calibri Light" w:eastAsia="Times New Roman" w:hAnsi="Calibri Light"/>
          <w:highlight w:val="yellow"/>
          <w:lang w:val="es-ES" w:eastAsia="es-ES"/>
        </w:rPr>
        <w:t>(consultar)</w:t>
      </w:r>
      <w:r w:rsidRPr="00E81A52">
        <w:rPr>
          <w:rFonts w:ascii="Calibri Light" w:eastAsia="Times New Roman" w:hAnsi="Calibri Light"/>
          <w:highlight w:val="yellow"/>
          <w:lang w:val="es-ES" w:eastAsia="es-ES"/>
        </w:rPr>
        <w:t>por estadía</w:t>
      </w:r>
    </w:p>
    <w:p w14:paraId="59A53258" w14:textId="77777777" w:rsidR="00E81A52" w:rsidRPr="00E81A52" w:rsidRDefault="00E81A52" w:rsidP="00E81A52">
      <w:pPr>
        <w:spacing w:after="0" w:line="240" w:lineRule="auto"/>
        <w:jc w:val="both"/>
        <w:rPr>
          <w:rFonts w:ascii="Calibri Light" w:eastAsia="Times New Roman" w:hAnsi="Calibri Light"/>
          <w:highlight w:val="yellow"/>
          <w:lang w:val="es-ES" w:eastAsia="es-ES"/>
        </w:rPr>
      </w:pPr>
    </w:p>
    <w:p w14:paraId="3189518E" w14:textId="77777777" w:rsidR="00E81A52" w:rsidRPr="00E81A52" w:rsidRDefault="00E81A52" w:rsidP="00E81A52">
      <w:pPr>
        <w:spacing w:after="0" w:line="240" w:lineRule="auto"/>
        <w:jc w:val="both"/>
        <w:rPr>
          <w:rFonts w:ascii="Calibri Light" w:eastAsia="Times New Roman" w:hAnsi="Calibri Light"/>
          <w:highlight w:val="yellow"/>
          <w:lang w:val="es-ES" w:eastAsia="es-ES"/>
        </w:rPr>
      </w:pPr>
      <w:r w:rsidRPr="00E81A52">
        <w:rPr>
          <w:rFonts w:ascii="Calibri Light" w:eastAsia="Times New Roman" w:hAnsi="Calibri Light"/>
          <w:highlight w:val="yellow"/>
          <w:lang w:val="es-ES" w:eastAsia="es-ES"/>
        </w:rPr>
        <w:t xml:space="preserve">Este cargo deben pagarlo cada pasajero directamente al momento de </w:t>
      </w:r>
      <w:proofErr w:type="gramStart"/>
      <w:r w:rsidRPr="00E81A52">
        <w:rPr>
          <w:rFonts w:ascii="Calibri Light" w:eastAsia="Times New Roman" w:hAnsi="Calibri Light"/>
          <w:highlight w:val="yellow"/>
          <w:lang w:val="es-ES" w:eastAsia="es-ES"/>
        </w:rPr>
        <w:t xml:space="preserve">su </w:t>
      </w:r>
      <w:proofErr w:type="spellStart"/>
      <w:r w:rsidRPr="00E81A52">
        <w:rPr>
          <w:rFonts w:ascii="Calibri Light" w:eastAsia="Times New Roman" w:hAnsi="Calibri Light"/>
          <w:highlight w:val="yellow"/>
          <w:lang w:val="es-ES" w:eastAsia="es-ES"/>
        </w:rPr>
        <w:t>check</w:t>
      </w:r>
      <w:proofErr w:type="spellEnd"/>
      <w:r w:rsidRPr="00E81A52">
        <w:rPr>
          <w:rFonts w:ascii="Calibri Light" w:eastAsia="Times New Roman" w:hAnsi="Calibri Light"/>
          <w:highlight w:val="yellow"/>
          <w:lang w:val="es-ES" w:eastAsia="es-ES"/>
        </w:rPr>
        <w:t xml:space="preserve"> </w:t>
      </w:r>
      <w:proofErr w:type="spellStart"/>
      <w:r w:rsidRPr="00E81A52">
        <w:rPr>
          <w:rFonts w:ascii="Calibri Light" w:eastAsia="Times New Roman" w:hAnsi="Calibri Light"/>
          <w:highlight w:val="yellow"/>
          <w:lang w:val="es-ES" w:eastAsia="es-ES"/>
        </w:rPr>
        <w:t>inn</w:t>
      </w:r>
      <w:proofErr w:type="spellEnd"/>
      <w:proofErr w:type="gramEnd"/>
      <w:r w:rsidRPr="00E81A52">
        <w:rPr>
          <w:rFonts w:ascii="Calibri Light" w:eastAsia="Times New Roman" w:hAnsi="Calibri Light"/>
          <w:highlight w:val="yellow"/>
          <w:lang w:val="es-ES" w:eastAsia="es-ES"/>
        </w:rPr>
        <w:t>.</w:t>
      </w:r>
    </w:p>
    <w:p w14:paraId="7C0A8A86" w14:textId="77777777" w:rsidR="00E81A52" w:rsidRPr="00E81A52" w:rsidRDefault="00E81A52" w:rsidP="00E81A52">
      <w:pPr>
        <w:spacing w:after="0" w:line="240" w:lineRule="auto"/>
        <w:jc w:val="both"/>
        <w:rPr>
          <w:rFonts w:ascii="Gisha" w:hAnsi="Gisha" w:cs="Gisha"/>
          <w:color w:val="1F497D"/>
          <w:sz w:val="24"/>
          <w:szCs w:val="20"/>
          <w:lang w:val="es-ES"/>
        </w:rPr>
      </w:pPr>
    </w:p>
    <w:p w14:paraId="3B7143FF" w14:textId="77777777" w:rsidR="00E81A52" w:rsidRPr="00E81A52" w:rsidRDefault="00E81A52" w:rsidP="00E81A52">
      <w:pPr>
        <w:spacing w:after="0" w:line="240" w:lineRule="auto"/>
        <w:jc w:val="both"/>
        <w:rPr>
          <w:rFonts w:ascii="Gisha" w:hAnsi="Gisha" w:cs="Gisha"/>
          <w:color w:val="1F497D"/>
          <w:sz w:val="24"/>
          <w:szCs w:val="20"/>
        </w:rPr>
      </w:pPr>
    </w:p>
    <w:p w14:paraId="034A574C" w14:textId="77777777" w:rsidR="00E81A52" w:rsidRPr="00E81A52" w:rsidRDefault="00E81A52" w:rsidP="00E81A52">
      <w:pPr>
        <w:spacing w:after="0" w:line="240" w:lineRule="auto"/>
        <w:jc w:val="both"/>
        <w:rPr>
          <w:rFonts w:ascii="Gisha" w:hAnsi="Gisha" w:cs="Gisha"/>
          <w:b/>
          <w:color w:val="1F497D"/>
          <w:sz w:val="24"/>
          <w:szCs w:val="20"/>
          <w:lang w:val="es-ES"/>
        </w:rPr>
      </w:pPr>
      <w:r w:rsidRPr="00E81A52">
        <w:rPr>
          <w:rFonts w:ascii="Gisha" w:hAnsi="Gisha" w:cs="Gisha"/>
          <w:b/>
          <w:color w:val="1F497D"/>
          <w:sz w:val="24"/>
          <w:szCs w:val="20"/>
          <w:lang w:val="es-ES"/>
        </w:rPr>
        <w:t>SERVICIOS NO INCLUIDOS:</w:t>
      </w:r>
    </w:p>
    <w:p w14:paraId="5603A0ED" w14:textId="77777777" w:rsidR="00E81A52" w:rsidRPr="00E81A52" w:rsidRDefault="00E81A52" w:rsidP="00E81A52">
      <w:pPr>
        <w:numPr>
          <w:ilvl w:val="0"/>
          <w:numId w:val="9"/>
        </w:numPr>
        <w:spacing w:after="0" w:line="240" w:lineRule="auto"/>
        <w:jc w:val="both"/>
        <w:rPr>
          <w:rFonts w:ascii="Gisha" w:hAnsi="Gisha" w:cs="Gisha"/>
          <w:color w:val="1F497D"/>
          <w:sz w:val="24"/>
          <w:szCs w:val="20"/>
          <w:lang w:val="es-ES"/>
        </w:rPr>
      </w:pPr>
      <w:r w:rsidRPr="00E81A52">
        <w:rPr>
          <w:rFonts w:ascii="Gisha" w:hAnsi="Gisha" w:cs="Gisha"/>
          <w:color w:val="1F497D"/>
          <w:sz w:val="24"/>
          <w:szCs w:val="20"/>
          <w:lang w:val="es-ES"/>
        </w:rPr>
        <w:t>Boletos aéreos nacionales e internacionales.</w:t>
      </w:r>
    </w:p>
    <w:p w14:paraId="64418548" w14:textId="77777777" w:rsidR="00E81A52" w:rsidRPr="00E81A52" w:rsidRDefault="00E81A52" w:rsidP="00E81A52">
      <w:pPr>
        <w:numPr>
          <w:ilvl w:val="0"/>
          <w:numId w:val="9"/>
        </w:numPr>
        <w:spacing w:after="0" w:line="240" w:lineRule="auto"/>
        <w:jc w:val="both"/>
        <w:rPr>
          <w:rFonts w:ascii="Gisha" w:hAnsi="Gisha" w:cs="Gisha"/>
          <w:color w:val="1F497D"/>
          <w:sz w:val="24"/>
          <w:szCs w:val="20"/>
          <w:lang w:val="es-ES"/>
        </w:rPr>
      </w:pPr>
      <w:r w:rsidRPr="00E81A52">
        <w:rPr>
          <w:rFonts w:ascii="Gisha" w:hAnsi="Gisha" w:cs="Gisha"/>
          <w:color w:val="1F497D"/>
          <w:sz w:val="24"/>
          <w:szCs w:val="20"/>
          <w:lang w:val="es-ES"/>
        </w:rPr>
        <w:t>Impuestos del tiquete</w:t>
      </w:r>
    </w:p>
    <w:p w14:paraId="40A2FC30" w14:textId="77777777" w:rsidR="00E81A52" w:rsidRPr="00E81A52" w:rsidRDefault="00E81A52" w:rsidP="00E81A52">
      <w:pPr>
        <w:numPr>
          <w:ilvl w:val="0"/>
          <w:numId w:val="9"/>
        </w:numPr>
        <w:spacing w:after="0" w:line="240" w:lineRule="auto"/>
        <w:jc w:val="both"/>
        <w:rPr>
          <w:rFonts w:ascii="Gisha" w:hAnsi="Gisha" w:cs="Gisha"/>
          <w:color w:val="1F497D"/>
          <w:sz w:val="24"/>
          <w:szCs w:val="20"/>
          <w:lang w:val="es-ES"/>
        </w:rPr>
      </w:pPr>
      <w:r w:rsidRPr="00E81A52">
        <w:rPr>
          <w:rFonts w:ascii="Gisha" w:hAnsi="Gisha" w:cs="Gisha"/>
          <w:color w:val="1F497D"/>
          <w:sz w:val="24"/>
          <w:szCs w:val="20"/>
          <w:lang w:val="es-ES"/>
        </w:rPr>
        <w:t>Gastos personales como: Lavandería, llamadas telefónicas, frigobar etc.</w:t>
      </w:r>
    </w:p>
    <w:p w14:paraId="47B19FE5" w14:textId="77777777" w:rsidR="00E81A52" w:rsidRPr="00E81A52" w:rsidRDefault="00E81A52" w:rsidP="00E81A52">
      <w:pPr>
        <w:numPr>
          <w:ilvl w:val="0"/>
          <w:numId w:val="9"/>
        </w:numPr>
        <w:spacing w:after="0" w:line="240" w:lineRule="auto"/>
        <w:jc w:val="both"/>
        <w:rPr>
          <w:rFonts w:ascii="Gisha" w:hAnsi="Gisha" w:cs="Gisha"/>
          <w:color w:val="1F497D"/>
          <w:sz w:val="24"/>
          <w:szCs w:val="20"/>
          <w:lang w:val="es-ES"/>
        </w:rPr>
      </w:pPr>
      <w:r w:rsidRPr="00E81A52">
        <w:rPr>
          <w:rFonts w:ascii="Gisha" w:hAnsi="Gisha" w:cs="Gisha"/>
          <w:color w:val="1F497D"/>
          <w:sz w:val="24"/>
          <w:szCs w:val="20"/>
          <w:lang w:val="es-ES"/>
        </w:rPr>
        <w:t xml:space="preserve">Propinas. </w:t>
      </w:r>
    </w:p>
    <w:p w14:paraId="044FE199" w14:textId="77777777" w:rsidR="00E81A52" w:rsidRPr="00E81A52" w:rsidRDefault="00E81A52" w:rsidP="00E81A52">
      <w:pPr>
        <w:numPr>
          <w:ilvl w:val="0"/>
          <w:numId w:val="9"/>
        </w:numPr>
        <w:spacing w:after="0" w:line="240" w:lineRule="auto"/>
        <w:jc w:val="both"/>
        <w:rPr>
          <w:rFonts w:ascii="Gisha" w:hAnsi="Gisha" w:cs="Gisha"/>
          <w:color w:val="1F497D"/>
          <w:sz w:val="24"/>
          <w:szCs w:val="20"/>
          <w:lang w:val="es-ES"/>
        </w:rPr>
      </w:pPr>
      <w:r w:rsidRPr="00E81A52">
        <w:rPr>
          <w:rFonts w:ascii="Gisha" w:hAnsi="Gisha" w:cs="Gisha"/>
          <w:color w:val="1F497D"/>
          <w:sz w:val="24"/>
          <w:szCs w:val="20"/>
          <w:lang w:val="es-ES"/>
        </w:rPr>
        <w:lastRenderedPageBreak/>
        <w:t>Alimentación no especificada.</w:t>
      </w:r>
    </w:p>
    <w:p w14:paraId="078E500D" w14:textId="77777777" w:rsidR="00E81A52" w:rsidRPr="00E81A52" w:rsidRDefault="00E81A52" w:rsidP="00E81A52">
      <w:pPr>
        <w:numPr>
          <w:ilvl w:val="0"/>
          <w:numId w:val="9"/>
        </w:numPr>
        <w:spacing w:after="0" w:line="240" w:lineRule="auto"/>
        <w:jc w:val="both"/>
        <w:rPr>
          <w:rFonts w:ascii="Gisha" w:hAnsi="Gisha" w:cs="Gisha"/>
          <w:color w:val="1F497D"/>
          <w:sz w:val="24"/>
          <w:szCs w:val="20"/>
          <w:lang w:val="es-ES"/>
        </w:rPr>
      </w:pPr>
      <w:r w:rsidRPr="00E81A52">
        <w:rPr>
          <w:rFonts w:ascii="Gisha" w:hAnsi="Gisha" w:cs="Gisha"/>
          <w:color w:val="1F497D"/>
          <w:sz w:val="24"/>
          <w:szCs w:val="20"/>
          <w:lang w:val="es-ES"/>
        </w:rPr>
        <w:t>Tarjeta de asistencia médica.</w:t>
      </w:r>
    </w:p>
    <w:p w14:paraId="79A1AF4D" w14:textId="77777777" w:rsidR="00E81A52" w:rsidRPr="00E81A52" w:rsidRDefault="00E81A52" w:rsidP="00E81A52">
      <w:pPr>
        <w:numPr>
          <w:ilvl w:val="0"/>
          <w:numId w:val="9"/>
        </w:numPr>
        <w:spacing w:after="0" w:line="240" w:lineRule="auto"/>
        <w:jc w:val="both"/>
        <w:rPr>
          <w:rFonts w:ascii="Gisha" w:hAnsi="Gisha" w:cs="Gisha"/>
          <w:color w:val="1F497D"/>
          <w:sz w:val="24"/>
          <w:szCs w:val="20"/>
          <w:lang w:val="es-ES"/>
        </w:rPr>
      </w:pPr>
      <w:r w:rsidRPr="00E81A52">
        <w:rPr>
          <w:rFonts w:ascii="Gisha" w:hAnsi="Gisha" w:cs="Gisha"/>
          <w:b/>
          <w:bCs/>
          <w:color w:val="1F497D"/>
          <w:sz w:val="24"/>
          <w:szCs w:val="20"/>
          <w:lang w:val="es-ES"/>
        </w:rPr>
        <w:t>RESORT FEE</w:t>
      </w:r>
    </w:p>
    <w:p w14:paraId="4ACF2019" w14:textId="77777777" w:rsidR="00E81A52" w:rsidRPr="00E81A52" w:rsidRDefault="00E81A52" w:rsidP="00E81A52">
      <w:pPr>
        <w:numPr>
          <w:ilvl w:val="0"/>
          <w:numId w:val="9"/>
        </w:numPr>
        <w:spacing w:after="0" w:line="240" w:lineRule="auto"/>
        <w:jc w:val="both"/>
        <w:rPr>
          <w:rFonts w:ascii="Gisha" w:hAnsi="Gisha" w:cs="Gisha"/>
          <w:b/>
          <w:bCs/>
          <w:color w:val="1F497D"/>
          <w:sz w:val="24"/>
          <w:szCs w:val="20"/>
          <w:lang w:val="es-ES"/>
        </w:rPr>
      </w:pPr>
      <w:r w:rsidRPr="00E81A52">
        <w:rPr>
          <w:rFonts w:ascii="Gisha" w:hAnsi="Gisha" w:cs="Gisha"/>
          <w:b/>
          <w:bCs/>
          <w:color w:val="1F497D"/>
          <w:sz w:val="24"/>
          <w:szCs w:val="20"/>
          <w:lang w:val="es-ES"/>
        </w:rPr>
        <w:t>FEE BANCARIO</w:t>
      </w:r>
    </w:p>
    <w:p w14:paraId="070F3421" w14:textId="77777777" w:rsidR="00E81A52" w:rsidRPr="00E81A52" w:rsidRDefault="00E81A52" w:rsidP="00E81A52">
      <w:pPr>
        <w:spacing w:after="0" w:line="240" w:lineRule="auto"/>
        <w:jc w:val="both"/>
        <w:rPr>
          <w:rFonts w:ascii="Gisha" w:hAnsi="Gisha" w:cs="Gisha"/>
          <w:color w:val="1F497D"/>
          <w:sz w:val="24"/>
          <w:szCs w:val="24"/>
        </w:rPr>
      </w:pPr>
    </w:p>
    <w:p w14:paraId="6D4F8FAE" w14:textId="77777777" w:rsidR="00E81A52" w:rsidRPr="00E81A52" w:rsidRDefault="00E81A52" w:rsidP="00E81A52">
      <w:pPr>
        <w:spacing w:after="200" w:line="276" w:lineRule="auto"/>
        <w:ind w:left="280"/>
        <w:rPr>
          <w:rFonts w:ascii="Gisha" w:hAnsi="Gisha" w:cs="Gisha"/>
          <w:b/>
          <w:color w:val="1F497D"/>
          <w:sz w:val="24"/>
          <w:szCs w:val="24"/>
        </w:rPr>
      </w:pPr>
      <w:r w:rsidRPr="00E81A52">
        <w:rPr>
          <w:rFonts w:ascii="Gisha" w:hAnsi="Gisha" w:cs="Gisha"/>
          <w:b/>
          <w:color w:val="1F497D"/>
          <w:sz w:val="24"/>
          <w:szCs w:val="24"/>
        </w:rPr>
        <w:t>NOTAS IMPORTANTES.</w:t>
      </w:r>
    </w:p>
    <w:p w14:paraId="2048012C" w14:textId="77777777" w:rsidR="00E81A52" w:rsidRPr="00E81A52" w:rsidRDefault="00E81A52" w:rsidP="00E81A52">
      <w:pPr>
        <w:numPr>
          <w:ilvl w:val="0"/>
          <w:numId w:val="7"/>
        </w:numPr>
        <w:spacing w:after="0" w:line="240" w:lineRule="auto"/>
        <w:jc w:val="both"/>
        <w:rPr>
          <w:rFonts w:ascii="Gisha" w:hAnsi="Gisha" w:cs="Gisha"/>
          <w:b/>
          <w:color w:val="1F497D"/>
          <w:sz w:val="24"/>
          <w:szCs w:val="24"/>
          <w:lang w:val="es-ES_tradnl"/>
        </w:rPr>
      </w:pPr>
      <w:r w:rsidRPr="00E81A52">
        <w:rPr>
          <w:rFonts w:ascii="Gisha" w:hAnsi="Gisha" w:cs="Gisha"/>
          <w:color w:val="1F497D"/>
          <w:sz w:val="24"/>
          <w:szCs w:val="24"/>
          <w:lang w:val="es-ES_tradnl"/>
        </w:rPr>
        <w:t>Los Itinerarios de cada uno de los programas podrán ser modificados sin previo aviso.</w:t>
      </w:r>
    </w:p>
    <w:p w14:paraId="0561AB50" w14:textId="77777777" w:rsidR="00E81A52" w:rsidRPr="00E81A52" w:rsidRDefault="00E81A52" w:rsidP="00E81A52">
      <w:pPr>
        <w:numPr>
          <w:ilvl w:val="0"/>
          <w:numId w:val="7"/>
        </w:numPr>
        <w:spacing w:after="0" w:line="240" w:lineRule="auto"/>
        <w:jc w:val="both"/>
        <w:rPr>
          <w:rFonts w:ascii="Gisha" w:hAnsi="Gisha" w:cs="Gisha"/>
          <w:b/>
          <w:color w:val="1F497D"/>
          <w:sz w:val="24"/>
          <w:szCs w:val="24"/>
          <w:lang w:val="es-ES_tradnl"/>
        </w:rPr>
      </w:pPr>
      <w:r w:rsidRPr="00E81A52">
        <w:rPr>
          <w:rFonts w:ascii="Gisha" w:hAnsi="Gisha" w:cs="Gisha"/>
          <w:color w:val="1F497D"/>
          <w:sz w:val="24"/>
          <w:szCs w:val="24"/>
          <w:lang w:val="es-ES_tradnl"/>
        </w:rPr>
        <w:t>Para ingresar a Guatemala es necesario presentar el certificado internacional de la fiebre amarilla.</w:t>
      </w:r>
    </w:p>
    <w:p w14:paraId="0EF5C3A1" w14:textId="77777777" w:rsidR="00E81A52" w:rsidRPr="00E81A52" w:rsidRDefault="00E81A52" w:rsidP="00E81A52">
      <w:pPr>
        <w:numPr>
          <w:ilvl w:val="0"/>
          <w:numId w:val="7"/>
        </w:numPr>
        <w:spacing w:after="0" w:line="240" w:lineRule="auto"/>
        <w:jc w:val="both"/>
        <w:rPr>
          <w:rFonts w:ascii="Gisha" w:hAnsi="Gisha" w:cs="Gisha"/>
          <w:color w:val="1F497D"/>
          <w:sz w:val="24"/>
          <w:szCs w:val="24"/>
          <w:lang w:val="es-ES_tradnl"/>
        </w:rPr>
      </w:pPr>
      <w:r w:rsidRPr="00E81A52">
        <w:rPr>
          <w:rFonts w:ascii="Gisha" w:hAnsi="Gisha" w:cs="Gisha"/>
          <w:color w:val="1F497D"/>
          <w:sz w:val="24"/>
          <w:szCs w:val="24"/>
          <w:lang w:val="es-ES_tradnl"/>
        </w:rPr>
        <w:t>Aplica para mínimo una persona.</w:t>
      </w:r>
    </w:p>
    <w:p w14:paraId="055EA75F" w14:textId="77777777" w:rsidR="00E81A52" w:rsidRPr="00E81A52" w:rsidRDefault="00E81A52" w:rsidP="00E81A52">
      <w:pPr>
        <w:spacing w:after="0" w:line="240" w:lineRule="auto"/>
        <w:jc w:val="both"/>
        <w:rPr>
          <w:rFonts w:ascii="Gisha" w:eastAsia="Tahoma" w:hAnsi="Gisha" w:cs="Gisha"/>
          <w:color w:val="1F497D"/>
          <w:sz w:val="24"/>
          <w:szCs w:val="24"/>
          <w:lang w:val="es-ES_tradnl"/>
        </w:rPr>
      </w:pPr>
    </w:p>
    <w:p w14:paraId="33F1E204" w14:textId="1F3F05B6" w:rsidR="00F07E1F" w:rsidRPr="00E81A52" w:rsidRDefault="00F07E1F" w:rsidP="00F07E1F">
      <w:pPr>
        <w:rPr>
          <w:lang w:val="es-ES_tradnl"/>
        </w:rPr>
      </w:pPr>
    </w:p>
    <w:sectPr w:rsidR="00F07E1F" w:rsidRPr="00E81A52" w:rsidSect="00F07E1F">
      <w:headerReference w:type="even" r:id="rId8"/>
      <w:headerReference w:type="default" r:id="rId9"/>
      <w:footerReference w:type="default" r:id="rId10"/>
      <w:headerReference w:type="first" r:id="rId11"/>
      <w:pgSz w:w="12240" w:h="15840"/>
      <w:pgMar w:top="1417" w:right="1701" w:bottom="1417" w:left="1701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C14128" w14:textId="77777777" w:rsidR="00F6341B" w:rsidRDefault="00F6341B" w:rsidP="00BF4CFA">
      <w:pPr>
        <w:spacing w:after="0" w:line="240" w:lineRule="auto"/>
      </w:pPr>
      <w:r>
        <w:separator/>
      </w:r>
    </w:p>
  </w:endnote>
  <w:endnote w:type="continuationSeparator" w:id="0">
    <w:p w14:paraId="1FB4721B" w14:textId="77777777" w:rsidR="00F6341B" w:rsidRDefault="00F6341B" w:rsidP="00BF4C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23CC1" w14:textId="0AE2C7FF" w:rsidR="00FF2A48" w:rsidRDefault="004E537F">
    <w:pPr>
      <w:pStyle w:val="Piedepgina"/>
    </w:pPr>
    <w:r w:rsidRPr="00FF2A48">
      <w:rPr>
        <w:noProof/>
      </w:rPr>
      <w:drawing>
        <wp:anchor distT="0" distB="0" distL="114300" distR="114300" simplePos="0" relativeHeight="251662336" behindDoc="1" locked="0" layoutInCell="1" allowOverlap="1" wp14:anchorId="309E5349" wp14:editId="0DA72E34">
          <wp:simplePos x="0" y="0"/>
          <wp:positionH relativeFrom="column">
            <wp:posOffset>-1073785</wp:posOffset>
          </wp:positionH>
          <wp:positionV relativeFrom="page">
            <wp:posOffset>8239760</wp:posOffset>
          </wp:positionV>
          <wp:extent cx="7755890" cy="1828800"/>
          <wp:effectExtent l="0" t="0" r="0" b="0"/>
          <wp:wrapTight wrapText="bothSides">
            <wp:wrapPolygon edited="0">
              <wp:start x="0" y="0"/>
              <wp:lineTo x="0" y="21375"/>
              <wp:lineTo x="21540" y="21375"/>
              <wp:lineTo x="21540" y="0"/>
              <wp:lineTo x="0" y="0"/>
            </wp:wrapPolygon>
          </wp:wrapTight>
          <wp:docPr id="210328836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991358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5890" cy="1828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07E1F">
      <w:ptab w:relativeTo="margin" w:alignment="center" w:leader="none"/>
    </w:r>
    <w:r w:rsidR="00FF2A48">
      <w:ptab w:relativeTo="margin" w:alignment="lef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45606B" w14:textId="77777777" w:rsidR="00F6341B" w:rsidRDefault="00F6341B" w:rsidP="00BF4CFA">
      <w:pPr>
        <w:spacing w:after="0" w:line="240" w:lineRule="auto"/>
      </w:pPr>
      <w:r>
        <w:separator/>
      </w:r>
    </w:p>
  </w:footnote>
  <w:footnote w:type="continuationSeparator" w:id="0">
    <w:p w14:paraId="54AB09EA" w14:textId="77777777" w:rsidR="00F6341B" w:rsidRDefault="00F6341B" w:rsidP="00BF4C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2756E8" w14:textId="49565904" w:rsidR="00F07E1F" w:rsidRDefault="00000000">
    <w:pPr>
      <w:pStyle w:val="Encabezado"/>
    </w:pPr>
    <w:r>
      <w:rPr>
        <w:noProof/>
      </w:rPr>
      <w:pict w14:anchorId="10A1C8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7" o:spid="_x0000_s1034" type="#_x0000_t75" style="position:absolute;margin-left:0;margin-top:0;width:347pt;height:297pt;z-index:-251650048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8BED89" w14:textId="307ADC92" w:rsidR="005B6D5D" w:rsidRDefault="005B6D5D" w:rsidP="00FF2A48">
    <w:pPr>
      <w:pStyle w:val="Encabezado"/>
    </w:pPr>
    <w:r w:rsidRPr="00F07E1F">
      <w:rPr>
        <w:noProof/>
      </w:rPr>
      <w:drawing>
        <wp:anchor distT="0" distB="0" distL="114300" distR="114300" simplePos="0" relativeHeight="251669504" behindDoc="1" locked="0" layoutInCell="1" allowOverlap="1" wp14:anchorId="49D3E2A3" wp14:editId="702C547D">
          <wp:simplePos x="0" y="0"/>
          <wp:positionH relativeFrom="page">
            <wp:posOffset>6350</wp:posOffset>
          </wp:positionH>
          <wp:positionV relativeFrom="page">
            <wp:posOffset>-12700</wp:posOffset>
          </wp:positionV>
          <wp:extent cx="2959426" cy="1352550"/>
          <wp:effectExtent l="0" t="0" r="0" b="0"/>
          <wp:wrapTight wrapText="bothSides">
            <wp:wrapPolygon edited="0">
              <wp:start x="0" y="0"/>
              <wp:lineTo x="0" y="21296"/>
              <wp:lineTo x="21415" y="21296"/>
              <wp:lineTo x="21415" y="0"/>
              <wp:lineTo x="0" y="0"/>
            </wp:wrapPolygon>
          </wp:wrapTight>
          <wp:docPr id="7644219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/>
                  <a:srcRect r="52724"/>
                  <a:stretch>
                    <a:fillRect/>
                  </a:stretch>
                </pic:blipFill>
                <pic:spPr bwMode="auto">
                  <a:xfrm>
                    <a:off x="0" y="0"/>
                    <a:ext cx="2961981" cy="135371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07E1F">
      <w:rPr>
        <w:noProof/>
      </w:rPr>
      <w:drawing>
        <wp:anchor distT="0" distB="0" distL="114300" distR="114300" simplePos="0" relativeHeight="251670528" behindDoc="0" locked="0" layoutInCell="1" allowOverlap="1" wp14:anchorId="3BDB7418" wp14:editId="176B4453">
          <wp:simplePos x="0" y="0"/>
          <wp:positionH relativeFrom="column">
            <wp:posOffset>4152265</wp:posOffset>
          </wp:positionH>
          <wp:positionV relativeFrom="paragraph">
            <wp:posOffset>-207645</wp:posOffset>
          </wp:positionV>
          <wp:extent cx="2444750" cy="895350"/>
          <wp:effectExtent l="0" t="0" r="0" b="0"/>
          <wp:wrapTopAndBottom/>
          <wp:docPr id="60196439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3714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541" t="8955" r="92" b="20896"/>
                  <a:stretch>
                    <a:fillRect/>
                  </a:stretch>
                </pic:blipFill>
                <pic:spPr bwMode="auto">
                  <a:xfrm>
                    <a:off x="0" y="0"/>
                    <a:ext cx="2444750" cy="8953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1EFFF8" w14:textId="12EBFB1C" w:rsidR="00BF4CFA" w:rsidRPr="00FF2A48" w:rsidRDefault="00000000" w:rsidP="00FF2A48">
    <w:pPr>
      <w:pStyle w:val="Encabezado"/>
    </w:pPr>
    <w:r>
      <w:rPr>
        <w:noProof/>
      </w:rPr>
      <w:pict w14:anchorId="75C8D6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8" o:spid="_x0000_s1035" type="#_x0000_t75" style="position:absolute;margin-left:0;margin-top:0;width:347pt;height:297pt;z-index:-251649024;mso-position-horizontal:center;mso-position-horizontal-relative:margin;mso-position-vertical:center;mso-position-vertical-relative:margin" o:allowincell="f">
          <v:imagedata r:id="rId2" o:title="imagenes para psot ig  (5)"/>
          <w10:wrap anchorx="margin" anchory="page"/>
        </v:shape>
      </w:pict>
    </w:r>
    <w:r w:rsidR="00F07E1F">
      <w:ptab w:relativeTo="margin" w:alignment="lef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01210" w14:textId="05A3FBFE" w:rsidR="00F07E1F" w:rsidRDefault="00000000">
    <w:pPr>
      <w:pStyle w:val="Encabezado"/>
    </w:pPr>
    <w:r>
      <w:rPr>
        <w:noProof/>
      </w:rPr>
      <w:pict w14:anchorId="7F06F7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22018656" o:spid="_x0000_s1033" type="#_x0000_t75" style="position:absolute;margin-left:0;margin-top:0;width:347pt;height:297pt;z-index:-251651072;mso-position-horizontal:center;mso-position-horizontal-relative:margin;mso-position-vertical:center;mso-position-vertical-relative:margin" o:allowincell="f">
          <v:imagedata r:id="rId1" o:title="imagenes para psot ig  (5)"/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9F3633"/>
    <w:multiLevelType w:val="hybridMultilevel"/>
    <w:tmpl w:val="FC18E970"/>
    <w:lvl w:ilvl="0" w:tplc="DA523498">
      <w:start w:val="360"/>
      <w:numFmt w:val="bullet"/>
      <w:lvlText w:val=""/>
      <w:lvlJc w:val="left"/>
      <w:pPr>
        <w:ind w:left="360" w:hanging="360"/>
      </w:pPr>
      <w:rPr>
        <w:rFonts w:ascii="Symbol" w:eastAsia="Calibri" w:hAnsi="Symbol" w:cs="Tahoma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E7D7761"/>
    <w:multiLevelType w:val="hybridMultilevel"/>
    <w:tmpl w:val="4058E26C"/>
    <w:lvl w:ilvl="0" w:tplc="0C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973AA1"/>
    <w:multiLevelType w:val="hybridMultilevel"/>
    <w:tmpl w:val="0916D8AC"/>
    <w:lvl w:ilvl="0" w:tplc="59A45326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27490D"/>
    <w:multiLevelType w:val="hybridMultilevel"/>
    <w:tmpl w:val="6886552E"/>
    <w:lvl w:ilvl="0" w:tplc="59A45326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93F61"/>
    <w:multiLevelType w:val="hybridMultilevel"/>
    <w:tmpl w:val="722211A2"/>
    <w:lvl w:ilvl="0" w:tplc="59A45326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B80298"/>
    <w:multiLevelType w:val="hybridMultilevel"/>
    <w:tmpl w:val="6F8225D8"/>
    <w:lvl w:ilvl="0" w:tplc="CC487632">
      <w:numFmt w:val="bullet"/>
      <w:lvlText w:val=""/>
      <w:lvlJc w:val="left"/>
      <w:pPr>
        <w:ind w:left="644" w:hanging="360"/>
      </w:pPr>
      <w:rPr>
        <w:rFonts w:ascii="Symbol" w:eastAsia="Calibri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55E039DC"/>
    <w:multiLevelType w:val="hybridMultilevel"/>
    <w:tmpl w:val="CBD8B8BA"/>
    <w:lvl w:ilvl="0" w:tplc="240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AB6120"/>
    <w:multiLevelType w:val="hybridMultilevel"/>
    <w:tmpl w:val="62AE1DA6"/>
    <w:lvl w:ilvl="0" w:tplc="0A98DACC">
      <w:numFmt w:val="bullet"/>
      <w:lvlText w:val="-"/>
      <w:lvlJc w:val="left"/>
      <w:pPr>
        <w:ind w:left="360" w:hanging="360"/>
      </w:pPr>
      <w:rPr>
        <w:rFonts w:ascii="Verdana" w:eastAsia="Times New Roman" w:hAnsi="Verdana" w:cs="Tahoma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D931DDA"/>
    <w:multiLevelType w:val="hybridMultilevel"/>
    <w:tmpl w:val="9AF8AB7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8CCCCF58">
      <w:numFmt w:val="bullet"/>
      <w:lvlText w:val="-"/>
      <w:lvlJc w:val="left"/>
      <w:pPr>
        <w:ind w:left="1788" w:hanging="708"/>
      </w:pPr>
      <w:rPr>
        <w:rFonts w:ascii="Gisha" w:eastAsia="Calibri" w:hAnsi="Gisha" w:cs="Gisha" w:hint="cs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174FA2"/>
    <w:multiLevelType w:val="hybridMultilevel"/>
    <w:tmpl w:val="9CD4F56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4601DE"/>
    <w:multiLevelType w:val="hybridMultilevel"/>
    <w:tmpl w:val="AD2C22DE"/>
    <w:lvl w:ilvl="0" w:tplc="59A45326">
      <w:start w:val="1"/>
      <w:numFmt w:val="bullet"/>
      <w:lvlText w:val="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14590070">
    <w:abstractNumId w:val="1"/>
  </w:num>
  <w:num w:numId="2" w16cid:durableId="484050433">
    <w:abstractNumId w:val="7"/>
  </w:num>
  <w:num w:numId="3" w16cid:durableId="1928146773">
    <w:abstractNumId w:val="0"/>
  </w:num>
  <w:num w:numId="4" w16cid:durableId="1934632684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153915455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348204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 w16cid:durableId="1358503970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 w16cid:durableId="1780028032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71450222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154837033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077750657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doNotUseMarginsForDrawingGridOrigin/>
  <w:drawingGridVerticalOrigin w:val="1418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CFA"/>
    <w:rsid w:val="00023AAB"/>
    <w:rsid w:val="0009322E"/>
    <w:rsid w:val="00225DF8"/>
    <w:rsid w:val="004E537F"/>
    <w:rsid w:val="005B6D5D"/>
    <w:rsid w:val="006E37A3"/>
    <w:rsid w:val="00791432"/>
    <w:rsid w:val="00A279F5"/>
    <w:rsid w:val="00AB4B14"/>
    <w:rsid w:val="00B32A7D"/>
    <w:rsid w:val="00BF4CFA"/>
    <w:rsid w:val="00DE450D"/>
    <w:rsid w:val="00E81A52"/>
    <w:rsid w:val="00F07E1F"/>
    <w:rsid w:val="00F6341B"/>
    <w:rsid w:val="00FF2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9A7B32"/>
  <w15:chartTrackingRefBased/>
  <w15:docId w15:val="{624E5E69-AE01-416A-B70E-B263B108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D5D"/>
    <w:pPr>
      <w:spacing w:line="259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F4C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F4C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F4C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F4C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F4C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F4C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F4C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F4C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F4C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F4C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F4C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F4C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F4CFA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F4CFA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F4C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F4CF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F4C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F4C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F4C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F4C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F4C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F4C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F4C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F4CF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F4CF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F4CFA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F4C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F4CFA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F4CFA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F4CFA"/>
  </w:style>
  <w:style w:type="paragraph" w:styleId="Piedepgina">
    <w:name w:val="footer"/>
    <w:basedOn w:val="Normal"/>
    <w:link w:val="PiedepginaCar"/>
    <w:uiPriority w:val="99"/>
    <w:unhideWhenUsed/>
    <w:rsid w:val="00BF4CF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F4CFA"/>
  </w:style>
  <w:style w:type="paragraph" w:styleId="Sinespaciado">
    <w:name w:val="No Spacing"/>
    <w:uiPriority w:val="1"/>
    <w:qFormat/>
    <w:rsid w:val="005B6D5D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val="es-ES"/>
      <w14:ligatures w14:val="none"/>
    </w:rPr>
  </w:style>
  <w:style w:type="paragraph" w:styleId="NormalWeb">
    <w:name w:val="Normal (Web)"/>
    <w:rsid w:val="005B6D5D"/>
    <w:pPr>
      <w:spacing w:before="100" w:beforeAutospacing="1" w:after="100" w:afterAutospacing="1" w:line="240" w:lineRule="auto"/>
    </w:pPr>
    <w:rPr>
      <w:rFonts w:ascii="Times New Roman" w:eastAsia="SimSun" w:hAnsi="Times New Roman" w:cs="Times New Roman"/>
      <w:kern w:val="0"/>
      <w:lang w:val="en-US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37894-E7BE-4F93-89FF-44DE493A6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577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Salo Herrera</dc:creator>
  <cp:keywords/>
  <dc:description/>
  <cp:lastModifiedBy>Salo Herrera</cp:lastModifiedBy>
  <cp:revision>2</cp:revision>
  <dcterms:created xsi:type="dcterms:W3CDTF">2026-08-12T19:31:00Z</dcterms:created>
  <dcterms:modified xsi:type="dcterms:W3CDTF">2026-08-12T19:31:00Z</dcterms:modified>
</cp:coreProperties>
</file>