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59F5B" w14:textId="77777777" w:rsidR="00E07EDB" w:rsidRDefault="00E07EDB" w:rsidP="00E07EDB">
      <w:pPr>
        <w:spacing w:after="0" w:line="240" w:lineRule="auto"/>
        <w:jc w:val="both"/>
        <w:rPr>
          <w:rFonts w:ascii="Gisha" w:hAnsi="Gisha" w:cs="Gisha"/>
          <w:b/>
          <w:color w:val="E915B1"/>
          <w:sz w:val="28"/>
          <w:szCs w:val="24"/>
        </w:rPr>
      </w:pPr>
      <w:r w:rsidRPr="00E07EDB">
        <w:rPr>
          <w:rFonts w:ascii="Gisha" w:hAnsi="Gisha" w:cs="Gisha"/>
          <w:b/>
          <w:color w:val="E915B1"/>
          <w:sz w:val="28"/>
          <w:szCs w:val="24"/>
        </w:rPr>
        <w:t>GLACIARES DE LA PATAGONIA</w:t>
      </w:r>
      <w:r w:rsidRPr="00E07EDB">
        <w:rPr>
          <w:rFonts w:ascii="Gisha" w:hAnsi="Gisha" w:cs="Gisha"/>
          <w:b/>
          <w:color w:val="E915B1"/>
          <w:sz w:val="28"/>
          <w:szCs w:val="24"/>
        </w:rPr>
        <w:tab/>
        <w:t xml:space="preserve">           </w:t>
      </w:r>
      <w:r w:rsidRPr="00E07EDB">
        <w:rPr>
          <w:rFonts w:ascii="Gisha" w:hAnsi="Gisha" w:cs="Gisha"/>
          <w:b/>
          <w:color w:val="E915B1"/>
          <w:sz w:val="28"/>
          <w:szCs w:val="24"/>
        </w:rPr>
        <w:tab/>
      </w:r>
      <w:r w:rsidRPr="00E07EDB">
        <w:rPr>
          <w:rFonts w:ascii="Gisha" w:hAnsi="Gisha" w:cs="Gisha"/>
          <w:b/>
          <w:color w:val="E915B1"/>
          <w:sz w:val="28"/>
          <w:szCs w:val="24"/>
        </w:rPr>
        <w:tab/>
      </w:r>
      <w:r w:rsidRPr="00E07EDB">
        <w:rPr>
          <w:rFonts w:ascii="Gisha" w:hAnsi="Gisha" w:cs="Gisha"/>
          <w:b/>
          <w:color w:val="E915B1"/>
          <w:sz w:val="28"/>
          <w:szCs w:val="24"/>
        </w:rPr>
        <w:tab/>
      </w:r>
      <w:r w:rsidRPr="00E07EDB">
        <w:rPr>
          <w:rFonts w:ascii="Gisha" w:hAnsi="Gisha" w:cs="Gisha"/>
          <w:b/>
          <w:color w:val="E915B1"/>
          <w:sz w:val="28"/>
          <w:szCs w:val="24"/>
        </w:rPr>
        <w:tab/>
        <w:t xml:space="preserve">         </w:t>
      </w:r>
    </w:p>
    <w:p w14:paraId="4704106B" w14:textId="47CA5682" w:rsidR="00E07EDB" w:rsidRPr="00E07EDB" w:rsidRDefault="00E07EDB" w:rsidP="00E07EDB">
      <w:pPr>
        <w:spacing w:after="0" w:line="240" w:lineRule="auto"/>
        <w:jc w:val="both"/>
        <w:rPr>
          <w:rFonts w:ascii="Gisha" w:hAnsi="Gisha" w:cs="Gisha"/>
          <w:b/>
          <w:color w:val="1F497D"/>
          <w:sz w:val="24"/>
          <w:szCs w:val="24"/>
        </w:rPr>
      </w:pPr>
      <w:r w:rsidRPr="00E07EDB">
        <w:rPr>
          <w:rFonts w:ascii="Gisha" w:hAnsi="Gisha" w:cs="Gisha"/>
          <w:b/>
          <w:color w:val="1F497D"/>
          <w:sz w:val="24"/>
          <w:szCs w:val="24"/>
        </w:rPr>
        <w:t xml:space="preserve">6 DÍAS / 5 NOCHES </w:t>
      </w:r>
    </w:p>
    <w:p w14:paraId="01F6B7CF" w14:textId="68FCDD80" w:rsidR="00E07EDB" w:rsidRPr="00E07EDB" w:rsidRDefault="00E07EDB" w:rsidP="00E07EDB">
      <w:pPr>
        <w:spacing w:after="200" w:line="276" w:lineRule="auto"/>
        <w:jc w:val="both"/>
        <w:rPr>
          <w:rFonts w:ascii="Gisha" w:hAnsi="Gisha" w:cs="Gisha"/>
          <w:b/>
          <w:color w:val="1F497D"/>
          <w:sz w:val="24"/>
          <w:szCs w:val="24"/>
        </w:rPr>
      </w:pPr>
      <w:r w:rsidRPr="00E07EDB">
        <w:rPr>
          <w:rFonts w:ascii="Gisha" w:hAnsi="Gisha" w:cs="Gisha"/>
          <w:b/>
          <w:color w:val="1F497D"/>
          <w:sz w:val="24"/>
          <w:szCs w:val="24"/>
        </w:rPr>
        <w:t>-------------------------------------------------------------------------------------------</w:t>
      </w:r>
    </w:p>
    <w:p w14:paraId="70F638FE" w14:textId="77777777" w:rsidR="00E07EDB" w:rsidRPr="00E07EDB" w:rsidRDefault="00E07EDB" w:rsidP="00E07EDB">
      <w:pPr>
        <w:spacing w:after="0" w:line="240" w:lineRule="auto"/>
        <w:rPr>
          <w:rFonts w:ascii="Gisha" w:hAnsi="Gisha" w:cs="Gisha"/>
          <w:b/>
          <w:bCs/>
          <w:color w:val="1F497D"/>
          <w:sz w:val="24"/>
          <w:szCs w:val="24"/>
          <w:lang w:val="es-ES"/>
        </w:rPr>
      </w:pPr>
      <w:r w:rsidRPr="00E07EDB">
        <w:rPr>
          <w:rFonts w:ascii="Gisha" w:hAnsi="Gisha" w:cs="Gisha"/>
          <w:b/>
          <w:bCs/>
          <w:color w:val="1F497D"/>
          <w:sz w:val="24"/>
          <w:szCs w:val="24"/>
          <w:lang w:val="es-ES"/>
        </w:rPr>
        <w:t xml:space="preserve">ITINERARIO: </w:t>
      </w:r>
    </w:p>
    <w:p w14:paraId="30F55C57" w14:textId="77777777" w:rsidR="00E07EDB" w:rsidRPr="00E07EDB" w:rsidRDefault="00E07EDB" w:rsidP="00E07EDB">
      <w:pPr>
        <w:spacing w:after="0" w:line="240" w:lineRule="auto"/>
        <w:rPr>
          <w:rFonts w:ascii="Gisha" w:hAnsi="Gisha" w:cs="Gisha"/>
          <w:b/>
          <w:bCs/>
          <w:color w:val="1F497D"/>
          <w:sz w:val="24"/>
          <w:szCs w:val="24"/>
          <w:lang w:val="es-ES"/>
        </w:rPr>
      </w:pPr>
    </w:p>
    <w:p w14:paraId="4FE44DF2" w14:textId="77777777" w:rsidR="00E07EDB" w:rsidRPr="00E07EDB" w:rsidRDefault="00E07EDB" w:rsidP="00E07EDB">
      <w:pPr>
        <w:spacing w:after="0" w:line="240" w:lineRule="auto"/>
        <w:rPr>
          <w:rFonts w:ascii="Gisha" w:hAnsi="Gisha" w:cs="Gisha"/>
          <w:b/>
          <w:bCs/>
          <w:color w:val="1F497D"/>
          <w:sz w:val="24"/>
          <w:szCs w:val="24"/>
        </w:rPr>
      </w:pPr>
      <w:r w:rsidRPr="00E07EDB">
        <w:rPr>
          <w:rFonts w:ascii="Gisha" w:hAnsi="Gisha" w:cs="Gisha"/>
          <w:b/>
          <w:bCs/>
          <w:color w:val="1F497D"/>
          <w:sz w:val="24"/>
          <w:szCs w:val="24"/>
        </w:rPr>
        <w:t>Día 01.  Aeropuerto Puerto Natales – Puerto Natales</w:t>
      </w:r>
    </w:p>
    <w:p w14:paraId="048F1CAD"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rPr>
        <w:t>Llegada a Puerto Natales. Recepción en aeropuerto y traslado al hotel seleccionado. Alojamiento.</w:t>
      </w:r>
    </w:p>
    <w:p w14:paraId="014BD193" w14:textId="77777777" w:rsidR="00E07EDB" w:rsidRPr="00E07EDB" w:rsidRDefault="00E07EDB" w:rsidP="00E07EDB">
      <w:pPr>
        <w:spacing w:after="0" w:line="240" w:lineRule="auto"/>
        <w:rPr>
          <w:rFonts w:ascii="Gisha" w:hAnsi="Gisha" w:cs="Gisha"/>
          <w:bCs/>
          <w:color w:val="1F497D"/>
          <w:sz w:val="24"/>
          <w:szCs w:val="24"/>
          <w:lang w:val="es-ES"/>
        </w:rPr>
      </w:pPr>
    </w:p>
    <w:p w14:paraId="54B394C5" w14:textId="77777777" w:rsidR="00E07EDB" w:rsidRPr="00E07EDB" w:rsidRDefault="00E07EDB" w:rsidP="00E07EDB">
      <w:pPr>
        <w:spacing w:after="0" w:line="240" w:lineRule="auto"/>
        <w:rPr>
          <w:rFonts w:ascii="Gisha" w:hAnsi="Gisha" w:cs="Gisha"/>
          <w:bCs/>
          <w:color w:val="1F497D"/>
          <w:sz w:val="24"/>
          <w:szCs w:val="24"/>
          <w:lang w:val="es-ES"/>
        </w:rPr>
      </w:pPr>
      <w:r w:rsidRPr="00E07EDB">
        <w:rPr>
          <w:rFonts w:ascii="Gisha" w:hAnsi="Gisha" w:cs="Gisha"/>
          <w:b/>
          <w:bCs/>
          <w:color w:val="1F497D"/>
          <w:sz w:val="24"/>
          <w:szCs w:val="24"/>
          <w:lang w:val="es-ES"/>
        </w:rPr>
        <w:t xml:space="preserve">Día 2. Puerto Natales – FD Navegación Balmaceda &amp; Serrano </w:t>
      </w:r>
    </w:p>
    <w:p w14:paraId="085F3565" w14:textId="77777777" w:rsidR="00E07EDB" w:rsidRPr="00E07EDB" w:rsidRDefault="00E07EDB" w:rsidP="00E07EDB">
      <w:pPr>
        <w:spacing w:after="0" w:line="240" w:lineRule="auto"/>
        <w:rPr>
          <w:rFonts w:ascii="Gisha" w:hAnsi="Gisha" w:cs="Gisha"/>
          <w:bCs/>
          <w:color w:val="1F497D"/>
          <w:sz w:val="24"/>
          <w:szCs w:val="24"/>
          <w:lang w:val="es-ES"/>
        </w:rPr>
      </w:pPr>
      <w:r w:rsidRPr="00E07EDB">
        <w:rPr>
          <w:rFonts w:ascii="Gisha" w:hAnsi="Gisha" w:cs="Gisha"/>
          <w:bCs/>
          <w:color w:val="1F497D"/>
          <w:sz w:val="24"/>
          <w:szCs w:val="24"/>
          <w:lang w:val="es-ES"/>
        </w:rPr>
        <w:t xml:space="preserve">Los glaciares Balmaceda y Serrano se sitúan dentro del Parque Nacional Bernardo O'Higgins, el que se encuentra a 31 millas al noroeste de la ciudad de Puerto Natales y forma parte del cordón montañoso de los Andes. Visitarlo significa admirar un lugar majestuoso, casi no tocado por el hombre. Su acceso es solamente por vía marítima, navegando a través del Fiordo de Ultima Esperanza, el que debe su nombre a la “última esperanza” de encontrar el Estrecho de Magallanes en 1557, para una expedición que lo buscaba desde el Océano Pacífico. El viaje se inicia en el muelle de Puerto Natales, y en el trayecto es posible ver los edificios pertenecientes al frigorífico </w:t>
      </w:r>
      <w:proofErr w:type="spellStart"/>
      <w:r w:rsidRPr="00E07EDB">
        <w:rPr>
          <w:rFonts w:ascii="Gisha" w:hAnsi="Gisha" w:cs="Gisha"/>
          <w:bCs/>
          <w:color w:val="1F497D"/>
          <w:sz w:val="24"/>
          <w:szCs w:val="24"/>
          <w:lang w:val="es-ES"/>
        </w:rPr>
        <w:t>Bories</w:t>
      </w:r>
      <w:proofErr w:type="spellEnd"/>
      <w:r w:rsidRPr="00E07EDB">
        <w:rPr>
          <w:rFonts w:ascii="Gisha" w:hAnsi="Gisha" w:cs="Gisha"/>
          <w:bCs/>
          <w:color w:val="1F497D"/>
          <w:sz w:val="24"/>
          <w:szCs w:val="24"/>
          <w:lang w:val="es-ES"/>
        </w:rPr>
        <w:t xml:space="preserve">, el cual fue una de las industrias procesadoras de carne más grande de la Patagonia, también se pueden observar una colonia de Cormoranes Imperiales, una pequeña colonia de Lobos Marinos y una variedad de plantas que componen la flora, tales como el Coigüe, el Canelo, la Lenga, el Ñire, el Chilco y el Calafate entre otras. El glaciar Balmaceda puede ser visto desde la nave, en cambio, para visitar el Serrano, es necesario hace una caminata de 20 minutos por un sendero que bordea un pequeño lago originado por el derretimiento de dicho glaciar. Regreso a hotel seleccionado. Alojamiento. </w:t>
      </w:r>
    </w:p>
    <w:p w14:paraId="47900AE1" w14:textId="77777777" w:rsidR="00E07EDB" w:rsidRPr="00E07EDB" w:rsidRDefault="00E07EDB" w:rsidP="00E07EDB">
      <w:pPr>
        <w:spacing w:after="0" w:line="240" w:lineRule="auto"/>
        <w:rPr>
          <w:rFonts w:ascii="Gisha" w:hAnsi="Gisha" w:cs="Gisha"/>
          <w:bCs/>
          <w:color w:val="1F497D"/>
          <w:sz w:val="24"/>
          <w:szCs w:val="24"/>
          <w:lang w:val="es-ES"/>
        </w:rPr>
      </w:pPr>
      <w:r w:rsidRPr="00E07EDB">
        <w:rPr>
          <w:rFonts w:ascii="Gisha" w:hAnsi="Gisha" w:cs="Gisha"/>
          <w:b/>
          <w:bCs/>
          <w:color w:val="1F497D"/>
          <w:sz w:val="24"/>
          <w:szCs w:val="24"/>
        </w:rPr>
        <w:t>Excursión sujeta a condiciones climáticas.</w:t>
      </w:r>
    </w:p>
    <w:p w14:paraId="7BFE3380" w14:textId="77777777" w:rsidR="00E07EDB" w:rsidRPr="00E07EDB" w:rsidRDefault="00E07EDB" w:rsidP="00E07EDB">
      <w:pPr>
        <w:spacing w:after="0" w:line="240" w:lineRule="auto"/>
        <w:rPr>
          <w:rFonts w:ascii="Gisha" w:hAnsi="Gisha" w:cs="Gisha"/>
          <w:b/>
          <w:bCs/>
          <w:color w:val="1F497D"/>
          <w:sz w:val="24"/>
          <w:szCs w:val="24"/>
          <w:lang w:val="es-ES"/>
        </w:rPr>
      </w:pPr>
    </w:p>
    <w:p w14:paraId="620AA691" w14:textId="77777777" w:rsidR="00E07EDB" w:rsidRPr="00E07EDB" w:rsidRDefault="00E07EDB" w:rsidP="00E07EDB">
      <w:pPr>
        <w:spacing w:after="0" w:line="240" w:lineRule="auto"/>
        <w:rPr>
          <w:rFonts w:ascii="Gisha" w:hAnsi="Gisha" w:cs="Gisha"/>
          <w:b/>
          <w:bCs/>
          <w:color w:val="1F497D"/>
          <w:sz w:val="24"/>
          <w:szCs w:val="24"/>
        </w:rPr>
      </w:pPr>
      <w:r w:rsidRPr="00E07EDB">
        <w:rPr>
          <w:rFonts w:ascii="Gisha" w:hAnsi="Gisha" w:cs="Gisha"/>
          <w:b/>
          <w:bCs/>
          <w:color w:val="1F497D"/>
          <w:sz w:val="24"/>
          <w:szCs w:val="24"/>
        </w:rPr>
        <w:t>Día 03. Puerto Natales – FD Navegación Glaciar Grey</w:t>
      </w:r>
    </w:p>
    <w:p w14:paraId="4DA4E643" w14:textId="77777777" w:rsidR="00E07EDB" w:rsidRPr="00E07EDB" w:rsidRDefault="00E07EDB" w:rsidP="00E07EDB">
      <w:pPr>
        <w:spacing w:after="0" w:line="240" w:lineRule="auto"/>
        <w:rPr>
          <w:rFonts w:ascii="Gisha" w:hAnsi="Gisha" w:cs="Gisha"/>
          <w:color w:val="1F497D"/>
          <w:sz w:val="24"/>
          <w:szCs w:val="24"/>
        </w:rPr>
      </w:pPr>
      <w:r w:rsidRPr="00E07EDB">
        <w:rPr>
          <w:rFonts w:ascii="Gisha" w:hAnsi="Gisha" w:cs="Gisha"/>
          <w:color w:val="1F497D"/>
          <w:sz w:val="24"/>
          <w:szCs w:val="24"/>
        </w:rPr>
        <w:t>Salimos del hotel por la mañana con destino al Hotel Lago Grey para realizar el Check In y posteriormente iniciar la navegación al Glaciar Grey. Esta travesía de 3 horas de duración se realiza a bordo del catamarán “Grey III” y nos permite disfrutar de la vegetación e imponentes montañas.</w:t>
      </w:r>
    </w:p>
    <w:p w14:paraId="4A226D29"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rPr>
        <w:t>Durante la navegación nos acercamos a la pared del Glaciar permitiéndonos observar la belleza y magnitud de este gigante de hielo. Regreso a hotel seleccionado. Alojamiento.</w:t>
      </w:r>
    </w:p>
    <w:p w14:paraId="25C2890D" w14:textId="77777777" w:rsidR="00E07EDB" w:rsidRPr="00E07EDB" w:rsidRDefault="00E07EDB" w:rsidP="00E07EDB">
      <w:pPr>
        <w:spacing w:after="0" w:line="240" w:lineRule="auto"/>
        <w:rPr>
          <w:rFonts w:ascii="Gisha" w:hAnsi="Gisha" w:cs="Gisha"/>
          <w:bCs/>
          <w:color w:val="1F497D"/>
          <w:sz w:val="24"/>
          <w:szCs w:val="24"/>
          <w:lang w:val="es-ES"/>
        </w:rPr>
      </w:pPr>
      <w:r w:rsidRPr="00E07EDB">
        <w:rPr>
          <w:rFonts w:ascii="Gisha" w:hAnsi="Gisha" w:cs="Gisha"/>
          <w:b/>
          <w:bCs/>
          <w:color w:val="1F497D"/>
          <w:sz w:val="24"/>
          <w:szCs w:val="24"/>
        </w:rPr>
        <w:t>Excursión sujeta a condiciones climáticas.</w:t>
      </w:r>
    </w:p>
    <w:p w14:paraId="33107251" w14:textId="77777777" w:rsidR="00E07EDB" w:rsidRPr="00E07EDB" w:rsidRDefault="00E07EDB" w:rsidP="00E07EDB">
      <w:pPr>
        <w:spacing w:after="0" w:line="240" w:lineRule="auto"/>
        <w:rPr>
          <w:rFonts w:ascii="Gisha" w:hAnsi="Gisha" w:cs="Gisha"/>
          <w:b/>
          <w:bCs/>
          <w:color w:val="1F497D"/>
          <w:sz w:val="24"/>
          <w:szCs w:val="24"/>
          <w:lang w:val="es-ES"/>
        </w:rPr>
      </w:pPr>
    </w:p>
    <w:p w14:paraId="18FE68EA" w14:textId="77777777" w:rsidR="00E07EDB" w:rsidRPr="00E07EDB" w:rsidRDefault="00E07EDB" w:rsidP="00E07EDB">
      <w:pPr>
        <w:autoSpaceDE w:val="0"/>
        <w:autoSpaceDN w:val="0"/>
        <w:adjustRightInd w:val="0"/>
        <w:spacing w:after="0" w:line="240" w:lineRule="auto"/>
        <w:rPr>
          <w:rFonts w:ascii="Gisha" w:hAnsi="Gisha" w:cs="Gisha"/>
          <w:b/>
          <w:bCs/>
          <w:color w:val="1F497D"/>
          <w:sz w:val="24"/>
          <w:szCs w:val="24"/>
        </w:rPr>
      </w:pPr>
      <w:r w:rsidRPr="00E07EDB">
        <w:rPr>
          <w:rFonts w:ascii="Gisha" w:hAnsi="Gisha" w:cs="Gisha"/>
          <w:b/>
          <w:bCs/>
          <w:color w:val="1F497D"/>
          <w:sz w:val="24"/>
          <w:szCs w:val="24"/>
        </w:rPr>
        <w:t>Día 04. Puerto Natales – El Calafate – FD Perito Moreno</w:t>
      </w:r>
    </w:p>
    <w:p w14:paraId="730BAA87" w14:textId="77777777" w:rsidR="00E07EDB" w:rsidRPr="00E07EDB" w:rsidRDefault="00E07EDB" w:rsidP="00E07EDB">
      <w:pPr>
        <w:autoSpaceDE w:val="0"/>
        <w:autoSpaceDN w:val="0"/>
        <w:adjustRightInd w:val="0"/>
        <w:spacing w:after="0" w:line="240" w:lineRule="auto"/>
        <w:rPr>
          <w:rFonts w:ascii="Gisha" w:hAnsi="Gisha" w:cs="Gisha"/>
          <w:color w:val="1F497D"/>
          <w:sz w:val="24"/>
          <w:szCs w:val="24"/>
        </w:rPr>
      </w:pPr>
      <w:r w:rsidRPr="00E07EDB">
        <w:rPr>
          <w:rFonts w:ascii="Gisha" w:hAnsi="Gisha" w:cs="Gisha"/>
          <w:color w:val="1F497D"/>
          <w:sz w:val="24"/>
          <w:szCs w:val="24"/>
        </w:rPr>
        <w:t>A las 06:30 has., iniciamos el viaje con rumbo a Cerro Castillo, paso fronterizo Rio Don Guillermo, en donde se realiza tramitación de aduana y trayecto directo hasta llegar a El Calafate. Subirá al bus una Guía Argentina especialmente contratada para el tour. Continuamos viaje por 1 hora y media más hasta llegar al Parque Nacional Los Glaciares (entrada no incluida). Los pasajeros tendrán la opción de realizar una navegación en el Lago Argentino en un catamarán (Navegación no Incluida en Tarifa), que permite acercarse a la pared del frente del glaciar, en donde es posible observar los constantes desprendimientos de hielos de más de 70 metros de altura. Después, es posible recorrer más de 3 kilómetros de pasarelas frente a uno de los glaciares más imponentes del mundo, el Glaciar Perito</w:t>
      </w:r>
    </w:p>
    <w:p w14:paraId="2199EEDC" w14:textId="77777777" w:rsidR="00E07EDB" w:rsidRPr="00E07EDB" w:rsidRDefault="00E07EDB" w:rsidP="00E07EDB">
      <w:pPr>
        <w:autoSpaceDE w:val="0"/>
        <w:autoSpaceDN w:val="0"/>
        <w:adjustRightInd w:val="0"/>
        <w:spacing w:after="0" w:line="240" w:lineRule="auto"/>
        <w:rPr>
          <w:rFonts w:ascii="Gisha" w:hAnsi="Gisha" w:cs="Gisha"/>
          <w:color w:val="1F497D"/>
          <w:sz w:val="24"/>
          <w:szCs w:val="24"/>
        </w:rPr>
      </w:pPr>
      <w:r w:rsidRPr="00E07EDB">
        <w:rPr>
          <w:rFonts w:ascii="Gisha" w:hAnsi="Gisha" w:cs="Gisha"/>
          <w:color w:val="1F497D"/>
          <w:sz w:val="24"/>
          <w:szCs w:val="24"/>
        </w:rPr>
        <w:t xml:space="preserve">Moreno. Este recorrido dura cerca de una hora. Se emprende regreso a El Calafate, para hacer una parada de treinta minutos (si es que la visita en el parque no se retrasa). Retorno a Puerto Natales a las 17:30 horas aproximadamente para llegar cerca de las 22:30 </w:t>
      </w:r>
      <w:proofErr w:type="spellStart"/>
      <w:r w:rsidRPr="00E07EDB">
        <w:rPr>
          <w:rFonts w:ascii="Gisha" w:hAnsi="Gisha" w:cs="Gisha"/>
          <w:color w:val="1F497D"/>
          <w:sz w:val="24"/>
          <w:szCs w:val="24"/>
        </w:rPr>
        <w:t>hrs</w:t>
      </w:r>
      <w:proofErr w:type="spellEnd"/>
      <w:r w:rsidRPr="00E07EDB">
        <w:rPr>
          <w:rFonts w:ascii="Gisha" w:hAnsi="Gisha" w:cs="Gisha"/>
          <w:color w:val="1F497D"/>
          <w:sz w:val="24"/>
          <w:szCs w:val="24"/>
        </w:rPr>
        <w:t>. Alojamiento.</w:t>
      </w:r>
    </w:p>
    <w:p w14:paraId="296D4477" w14:textId="77777777" w:rsidR="00E07EDB" w:rsidRPr="00E07EDB" w:rsidRDefault="00E07EDB" w:rsidP="00E07EDB">
      <w:pPr>
        <w:spacing w:after="0" w:line="240" w:lineRule="auto"/>
        <w:rPr>
          <w:rFonts w:ascii="Gisha" w:hAnsi="Gisha" w:cs="Gisha"/>
          <w:b/>
          <w:bCs/>
          <w:color w:val="1F497D"/>
          <w:sz w:val="24"/>
          <w:szCs w:val="24"/>
        </w:rPr>
      </w:pPr>
    </w:p>
    <w:p w14:paraId="5FE85B33" w14:textId="77777777" w:rsidR="00E07EDB" w:rsidRPr="00E07EDB" w:rsidRDefault="00E07EDB" w:rsidP="00E07EDB">
      <w:pPr>
        <w:spacing w:after="0" w:line="240" w:lineRule="auto"/>
        <w:rPr>
          <w:rFonts w:ascii="Gisha" w:hAnsi="Gisha" w:cs="Gisha"/>
          <w:b/>
          <w:bCs/>
          <w:color w:val="1F497D"/>
          <w:sz w:val="24"/>
          <w:szCs w:val="24"/>
        </w:rPr>
      </w:pPr>
      <w:r w:rsidRPr="00E07EDB">
        <w:rPr>
          <w:rFonts w:ascii="Gisha" w:hAnsi="Gisha" w:cs="Gisha"/>
          <w:b/>
          <w:bCs/>
          <w:color w:val="1F497D"/>
          <w:sz w:val="24"/>
          <w:szCs w:val="24"/>
        </w:rPr>
        <w:t>Día 05. Puerto Natales</w:t>
      </w:r>
    </w:p>
    <w:p w14:paraId="6FFFA8CA"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rPr>
        <w:t>Desayuno en el hotel. Día libre para actividades personales.</w:t>
      </w:r>
    </w:p>
    <w:p w14:paraId="3DFB317D" w14:textId="77777777" w:rsidR="00E07EDB" w:rsidRPr="00E07EDB" w:rsidRDefault="00E07EDB" w:rsidP="00E07EDB">
      <w:pPr>
        <w:spacing w:after="0" w:line="240" w:lineRule="auto"/>
        <w:rPr>
          <w:rFonts w:ascii="Gisha" w:hAnsi="Gisha" w:cs="Gisha"/>
          <w:color w:val="1F497D"/>
          <w:sz w:val="24"/>
          <w:szCs w:val="24"/>
          <w:lang w:val="es-ES"/>
        </w:rPr>
      </w:pPr>
    </w:p>
    <w:p w14:paraId="68A655A9" w14:textId="77777777" w:rsidR="00E07EDB" w:rsidRPr="00E07EDB" w:rsidRDefault="00E07EDB" w:rsidP="00E07EDB">
      <w:pPr>
        <w:spacing w:after="0" w:line="240" w:lineRule="auto"/>
        <w:rPr>
          <w:rFonts w:ascii="Gisha" w:hAnsi="Gisha" w:cs="Gisha"/>
          <w:b/>
          <w:bCs/>
          <w:color w:val="1F497D"/>
          <w:sz w:val="24"/>
          <w:szCs w:val="24"/>
        </w:rPr>
      </w:pPr>
      <w:r w:rsidRPr="00E07EDB">
        <w:rPr>
          <w:rFonts w:ascii="Gisha" w:hAnsi="Gisha" w:cs="Gisha"/>
          <w:b/>
          <w:bCs/>
          <w:color w:val="1F497D"/>
          <w:sz w:val="24"/>
          <w:szCs w:val="24"/>
        </w:rPr>
        <w:t xml:space="preserve">Día 06. Puerto Natales – Punta Arenas – </w:t>
      </w:r>
      <w:proofErr w:type="spellStart"/>
      <w:r w:rsidRPr="00E07EDB">
        <w:rPr>
          <w:rFonts w:ascii="Gisha" w:hAnsi="Gisha" w:cs="Gisha"/>
          <w:b/>
          <w:bCs/>
          <w:color w:val="1F497D"/>
          <w:sz w:val="24"/>
          <w:szCs w:val="24"/>
        </w:rPr>
        <w:t>Out</w:t>
      </w:r>
      <w:proofErr w:type="spellEnd"/>
    </w:p>
    <w:p w14:paraId="503118A6" w14:textId="77777777" w:rsidR="00E07EDB" w:rsidRPr="00E07EDB" w:rsidRDefault="00E07EDB" w:rsidP="00E07EDB">
      <w:pPr>
        <w:spacing w:after="0" w:line="240" w:lineRule="auto"/>
        <w:rPr>
          <w:rFonts w:ascii="Gisha" w:hAnsi="Gisha" w:cs="Gisha"/>
          <w:color w:val="1F497D"/>
          <w:sz w:val="24"/>
          <w:szCs w:val="24"/>
        </w:rPr>
      </w:pPr>
      <w:r w:rsidRPr="00E07EDB">
        <w:rPr>
          <w:rFonts w:ascii="Gisha" w:hAnsi="Gisha" w:cs="Gisha"/>
          <w:color w:val="1F497D"/>
          <w:sz w:val="24"/>
          <w:szCs w:val="24"/>
        </w:rPr>
        <w:t>Desayuno en el hotel. A la hora convenida, traslado al terminal de bus de Puerto Natales para tomar el bus de línea regular e iniciar un viaje de dos horas y media directo al aeropuerto de Punta Arenas para abordar el vuelo a su próximo destino.</w:t>
      </w:r>
    </w:p>
    <w:p w14:paraId="068B737F" w14:textId="77777777" w:rsidR="00E07EDB" w:rsidRPr="00E07EDB" w:rsidRDefault="00E07EDB" w:rsidP="00E07EDB">
      <w:pPr>
        <w:spacing w:after="0" w:line="240" w:lineRule="auto"/>
        <w:rPr>
          <w:rFonts w:ascii="Gisha" w:hAnsi="Gisha" w:cs="Gisha"/>
          <w:bCs/>
          <w:color w:val="1F497D"/>
          <w:sz w:val="24"/>
          <w:szCs w:val="24"/>
          <w:lang w:val="es-ES"/>
        </w:rPr>
      </w:pPr>
    </w:p>
    <w:p w14:paraId="2EDA84C9" w14:textId="77777777" w:rsidR="00E07EDB" w:rsidRPr="00E07EDB" w:rsidRDefault="00E07EDB" w:rsidP="00E07EDB">
      <w:pPr>
        <w:spacing w:after="0" w:line="240" w:lineRule="auto"/>
        <w:rPr>
          <w:rFonts w:ascii="Gisha" w:hAnsi="Gisha" w:cs="Gisha"/>
          <w:bCs/>
          <w:color w:val="1F497D"/>
          <w:sz w:val="24"/>
          <w:szCs w:val="24"/>
          <w:lang w:val="es-ES"/>
        </w:rPr>
      </w:pPr>
    </w:p>
    <w:p w14:paraId="1024EEF6" w14:textId="77777777" w:rsidR="00E07EDB" w:rsidRPr="00E07EDB" w:rsidRDefault="00E07EDB" w:rsidP="00E07EDB">
      <w:pPr>
        <w:spacing w:after="0" w:line="240" w:lineRule="auto"/>
        <w:jc w:val="right"/>
        <w:rPr>
          <w:rFonts w:ascii="Gisha" w:hAnsi="Gisha" w:cs="Gisha"/>
          <w:b/>
          <w:color w:val="1F497D"/>
          <w:sz w:val="24"/>
          <w:szCs w:val="24"/>
          <w:lang w:val="es-ES"/>
        </w:rPr>
      </w:pPr>
      <w:r w:rsidRPr="00E07EDB">
        <w:rPr>
          <w:rFonts w:ascii="Gisha" w:hAnsi="Gisha" w:cs="Gisha"/>
          <w:b/>
          <w:color w:val="1F497D"/>
          <w:sz w:val="24"/>
          <w:szCs w:val="24"/>
          <w:lang w:val="es-ES"/>
        </w:rPr>
        <w:t>FIN DE LOS SERVICIOS</w:t>
      </w:r>
    </w:p>
    <w:p w14:paraId="73F001F8" w14:textId="77777777" w:rsidR="00E07EDB" w:rsidRPr="00E07EDB" w:rsidRDefault="00E07EDB" w:rsidP="00E07EDB">
      <w:pPr>
        <w:spacing w:after="0" w:line="240" w:lineRule="auto"/>
        <w:jc w:val="right"/>
        <w:rPr>
          <w:rFonts w:ascii="Gisha" w:hAnsi="Gisha" w:cs="Gisha"/>
          <w:b/>
          <w:color w:val="1F497D"/>
          <w:sz w:val="24"/>
          <w:szCs w:val="24"/>
          <w:lang w:val="es-ES"/>
        </w:rPr>
      </w:pPr>
    </w:p>
    <w:p w14:paraId="5988868C" w14:textId="77777777" w:rsidR="00E07EDB" w:rsidRPr="00E07EDB" w:rsidRDefault="00E07EDB" w:rsidP="00E07EDB">
      <w:pPr>
        <w:spacing w:after="0" w:line="240" w:lineRule="auto"/>
        <w:jc w:val="both"/>
        <w:rPr>
          <w:rFonts w:ascii="Gisha" w:hAnsi="Gisha" w:cs="Gisha"/>
          <w:color w:val="1F497D"/>
          <w:sz w:val="24"/>
          <w:szCs w:val="24"/>
          <w:lang w:val="es-ES"/>
        </w:rPr>
      </w:pPr>
    </w:p>
    <w:p w14:paraId="4EF3684A" w14:textId="77777777" w:rsidR="00E07EDB" w:rsidRDefault="00E07EDB" w:rsidP="00E07EDB">
      <w:pPr>
        <w:spacing w:after="0" w:line="240" w:lineRule="auto"/>
        <w:jc w:val="center"/>
        <w:rPr>
          <w:rFonts w:ascii="Gisha" w:hAnsi="Gisha" w:cs="Gisha"/>
          <w:b/>
          <w:color w:val="1F497D"/>
          <w:sz w:val="24"/>
          <w:szCs w:val="24"/>
          <w:lang w:val="es-ES_tradnl"/>
        </w:rPr>
      </w:pPr>
    </w:p>
    <w:p w14:paraId="4B172F17" w14:textId="77777777" w:rsidR="00E07EDB" w:rsidRDefault="00E07EDB" w:rsidP="00E07EDB">
      <w:pPr>
        <w:spacing w:after="0" w:line="240" w:lineRule="auto"/>
        <w:jc w:val="center"/>
        <w:rPr>
          <w:rFonts w:ascii="Gisha" w:hAnsi="Gisha" w:cs="Gisha"/>
          <w:b/>
          <w:color w:val="1F497D"/>
          <w:sz w:val="24"/>
          <w:szCs w:val="24"/>
          <w:lang w:val="es-ES_tradnl"/>
        </w:rPr>
      </w:pPr>
    </w:p>
    <w:p w14:paraId="025F2E1D" w14:textId="77777777" w:rsidR="00E07EDB" w:rsidRDefault="00E07EDB" w:rsidP="00E07EDB">
      <w:pPr>
        <w:spacing w:after="0" w:line="240" w:lineRule="auto"/>
        <w:jc w:val="center"/>
        <w:rPr>
          <w:rFonts w:ascii="Gisha" w:hAnsi="Gisha" w:cs="Gisha"/>
          <w:b/>
          <w:color w:val="1F497D"/>
          <w:sz w:val="24"/>
          <w:szCs w:val="24"/>
          <w:lang w:val="es-ES_tradnl"/>
        </w:rPr>
      </w:pPr>
    </w:p>
    <w:p w14:paraId="68BB212A" w14:textId="77777777" w:rsidR="00E07EDB" w:rsidRDefault="00E07EDB" w:rsidP="00E07EDB">
      <w:pPr>
        <w:spacing w:after="0" w:line="240" w:lineRule="auto"/>
        <w:jc w:val="center"/>
        <w:rPr>
          <w:rFonts w:ascii="Gisha" w:hAnsi="Gisha" w:cs="Gisha"/>
          <w:b/>
          <w:color w:val="1F497D"/>
          <w:sz w:val="24"/>
          <w:szCs w:val="24"/>
          <w:lang w:val="es-ES_tradnl"/>
        </w:rPr>
      </w:pPr>
    </w:p>
    <w:p w14:paraId="4ABB8005" w14:textId="77777777" w:rsidR="00E07EDB" w:rsidRDefault="00E07EDB" w:rsidP="00E07EDB">
      <w:pPr>
        <w:spacing w:after="0" w:line="240" w:lineRule="auto"/>
        <w:jc w:val="center"/>
        <w:rPr>
          <w:rFonts w:ascii="Gisha" w:hAnsi="Gisha" w:cs="Gisha"/>
          <w:b/>
          <w:color w:val="1F497D"/>
          <w:sz w:val="24"/>
          <w:szCs w:val="24"/>
          <w:lang w:val="es-ES_tradnl"/>
        </w:rPr>
      </w:pPr>
    </w:p>
    <w:p w14:paraId="0EF14ECB" w14:textId="77777777" w:rsidR="00E07EDB" w:rsidRDefault="00E07EDB" w:rsidP="00E07EDB">
      <w:pPr>
        <w:spacing w:after="0" w:line="240" w:lineRule="auto"/>
        <w:jc w:val="center"/>
        <w:rPr>
          <w:rFonts w:ascii="Gisha" w:hAnsi="Gisha" w:cs="Gisha"/>
          <w:b/>
          <w:color w:val="1F497D"/>
          <w:sz w:val="24"/>
          <w:szCs w:val="24"/>
          <w:lang w:val="es-ES_tradnl"/>
        </w:rPr>
      </w:pPr>
    </w:p>
    <w:p w14:paraId="73DBE395" w14:textId="77777777" w:rsidR="00E07EDB" w:rsidRDefault="00E07EDB" w:rsidP="00E07EDB">
      <w:pPr>
        <w:spacing w:after="0" w:line="240" w:lineRule="auto"/>
        <w:jc w:val="center"/>
        <w:rPr>
          <w:rFonts w:ascii="Gisha" w:hAnsi="Gisha" w:cs="Gisha"/>
          <w:b/>
          <w:color w:val="1F497D"/>
          <w:sz w:val="24"/>
          <w:szCs w:val="24"/>
          <w:lang w:val="es-ES_tradnl"/>
        </w:rPr>
      </w:pPr>
    </w:p>
    <w:p w14:paraId="6178040E" w14:textId="77777777" w:rsidR="00E07EDB" w:rsidRDefault="00E07EDB" w:rsidP="00E07EDB">
      <w:pPr>
        <w:spacing w:after="0" w:line="240" w:lineRule="auto"/>
        <w:jc w:val="center"/>
        <w:rPr>
          <w:rFonts w:ascii="Gisha" w:hAnsi="Gisha" w:cs="Gisha"/>
          <w:b/>
          <w:color w:val="1F497D"/>
          <w:sz w:val="24"/>
          <w:szCs w:val="24"/>
          <w:lang w:val="es-ES_tradnl"/>
        </w:rPr>
      </w:pPr>
    </w:p>
    <w:p w14:paraId="46FE3528" w14:textId="77777777" w:rsidR="00E07EDB" w:rsidRDefault="00E07EDB" w:rsidP="00E07EDB">
      <w:pPr>
        <w:spacing w:after="0" w:line="240" w:lineRule="auto"/>
        <w:jc w:val="center"/>
        <w:rPr>
          <w:rFonts w:ascii="Gisha" w:hAnsi="Gisha" w:cs="Gisha"/>
          <w:b/>
          <w:color w:val="1F497D"/>
          <w:sz w:val="24"/>
          <w:szCs w:val="24"/>
          <w:lang w:val="es-ES_tradnl"/>
        </w:rPr>
      </w:pPr>
    </w:p>
    <w:p w14:paraId="659E81A6" w14:textId="54406F64" w:rsidR="00E07EDB" w:rsidRPr="00E07EDB" w:rsidRDefault="00E07EDB" w:rsidP="00E07EDB">
      <w:pPr>
        <w:spacing w:after="0" w:line="240" w:lineRule="auto"/>
        <w:jc w:val="center"/>
        <w:rPr>
          <w:rFonts w:ascii="Gisha" w:hAnsi="Gisha" w:cs="Gisha"/>
          <w:b/>
          <w:color w:val="1F497D"/>
          <w:sz w:val="24"/>
          <w:szCs w:val="24"/>
          <w:lang w:val="es-ES_tradnl"/>
        </w:rPr>
      </w:pPr>
      <w:r w:rsidRPr="00E07EDB">
        <w:rPr>
          <w:rFonts w:ascii="Gisha" w:hAnsi="Gisha" w:cs="Gisha"/>
          <w:b/>
          <w:color w:val="1F497D"/>
          <w:sz w:val="24"/>
          <w:szCs w:val="24"/>
          <w:lang w:val="es-ES_tradnl"/>
        </w:rPr>
        <w:lastRenderedPageBreak/>
        <w:t>TARIFAS EXPRESADAS EN DOLARES AMERICANOS POR PERSONA</w:t>
      </w:r>
    </w:p>
    <w:p w14:paraId="0CE0A083" w14:textId="77777777" w:rsidR="00E07EDB" w:rsidRPr="00E07EDB" w:rsidRDefault="00E07EDB" w:rsidP="00E07EDB">
      <w:pPr>
        <w:spacing w:after="0" w:line="240" w:lineRule="auto"/>
        <w:rPr>
          <w:rFonts w:ascii="Gisha" w:hAnsi="Gisha" w:cs="Gisha"/>
          <w:b/>
          <w:color w:val="1F497D"/>
          <w:sz w:val="24"/>
          <w:szCs w:val="24"/>
          <w:lang w:val="es-ES_tradnl"/>
        </w:rPr>
      </w:pPr>
    </w:p>
    <w:tbl>
      <w:tblPr>
        <w:tblW w:w="0" w:type="auto"/>
        <w:jc w:val="center"/>
        <w:tblCellMar>
          <w:left w:w="70" w:type="dxa"/>
          <w:right w:w="70" w:type="dxa"/>
        </w:tblCellMar>
        <w:tblLook w:val="04A0" w:firstRow="1" w:lastRow="0" w:firstColumn="1" w:lastColumn="0" w:noHBand="0" w:noVBand="1"/>
      </w:tblPr>
      <w:tblGrid>
        <w:gridCol w:w="3197"/>
        <w:gridCol w:w="1173"/>
        <w:gridCol w:w="1246"/>
        <w:gridCol w:w="1054"/>
        <w:gridCol w:w="2097"/>
      </w:tblGrid>
      <w:tr w:rsidR="00E07EDB" w:rsidRPr="00E07EDB" w14:paraId="2C28C008" w14:textId="77777777" w:rsidTr="00E07EDB">
        <w:trPr>
          <w:trHeight w:val="239"/>
          <w:jc w:val="center"/>
        </w:trPr>
        <w:tc>
          <w:tcPr>
            <w:tcW w:w="3197" w:type="dxa"/>
            <w:vMerge w:val="restart"/>
            <w:tcBorders>
              <w:top w:val="nil"/>
              <w:left w:val="single" w:sz="12" w:space="0" w:color="000000"/>
              <w:bottom w:val="single" w:sz="12" w:space="0" w:color="000000"/>
              <w:right w:val="single" w:sz="8" w:space="0" w:color="000000"/>
            </w:tcBorders>
            <w:shd w:val="clear" w:color="000000" w:fill="002060"/>
            <w:vAlign w:val="center"/>
            <w:hideMark/>
          </w:tcPr>
          <w:p w14:paraId="207A87F3" w14:textId="77777777" w:rsidR="00E07EDB" w:rsidRPr="00E07EDB" w:rsidRDefault="00E07EDB" w:rsidP="00E07EDB">
            <w:pPr>
              <w:spacing w:after="0" w:line="240" w:lineRule="auto"/>
              <w:jc w:val="center"/>
              <w:rPr>
                <w:rFonts w:eastAsia="Times New Roman" w:cs="Calibri"/>
                <w:b/>
                <w:bCs/>
                <w:color w:val="FFFFFF"/>
                <w:lang w:eastAsia="es-CO"/>
              </w:rPr>
            </w:pPr>
            <w:r w:rsidRPr="00E07EDB">
              <w:rPr>
                <w:rFonts w:eastAsia="Times New Roman" w:cs="Calibri"/>
                <w:b/>
                <w:bCs/>
                <w:color w:val="FFFFFF"/>
                <w:lang w:eastAsia="es-CO"/>
              </w:rPr>
              <w:t>HOTEL</w:t>
            </w:r>
          </w:p>
        </w:tc>
        <w:tc>
          <w:tcPr>
            <w:tcW w:w="3473" w:type="dxa"/>
            <w:gridSpan w:val="3"/>
            <w:tcBorders>
              <w:top w:val="single" w:sz="12" w:space="0" w:color="000000"/>
              <w:left w:val="nil"/>
              <w:bottom w:val="single" w:sz="8" w:space="0" w:color="000000"/>
              <w:right w:val="single" w:sz="8" w:space="0" w:color="000000"/>
            </w:tcBorders>
            <w:shd w:val="clear" w:color="000000" w:fill="002060"/>
            <w:vAlign w:val="center"/>
            <w:hideMark/>
          </w:tcPr>
          <w:p w14:paraId="17BE3E43" w14:textId="77777777" w:rsidR="00E07EDB" w:rsidRPr="00E07EDB" w:rsidRDefault="00E07EDB" w:rsidP="00E07EDB">
            <w:pPr>
              <w:spacing w:after="0" w:line="240" w:lineRule="auto"/>
              <w:jc w:val="center"/>
              <w:rPr>
                <w:rFonts w:eastAsia="Times New Roman" w:cs="Calibri"/>
                <w:b/>
                <w:bCs/>
                <w:color w:val="FFFFFF"/>
                <w:lang w:eastAsia="es-CO"/>
              </w:rPr>
            </w:pPr>
            <w:r w:rsidRPr="00E07EDB">
              <w:rPr>
                <w:rFonts w:eastAsia="Times New Roman" w:cs="Calibri"/>
                <w:b/>
                <w:bCs/>
                <w:color w:val="FFFFFF"/>
                <w:lang w:eastAsia="es-CO"/>
              </w:rPr>
              <w:t>TARIFAS POR HABITACIÓN</w:t>
            </w:r>
          </w:p>
        </w:tc>
        <w:tc>
          <w:tcPr>
            <w:tcW w:w="2097" w:type="dxa"/>
            <w:vMerge w:val="restart"/>
            <w:tcBorders>
              <w:top w:val="nil"/>
              <w:left w:val="single" w:sz="8" w:space="0" w:color="000000"/>
              <w:bottom w:val="single" w:sz="12" w:space="0" w:color="000000"/>
              <w:right w:val="single" w:sz="12" w:space="0" w:color="000000"/>
            </w:tcBorders>
            <w:shd w:val="clear" w:color="000000" w:fill="002060"/>
            <w:vAlign w:val="center"/>
            <w:hideMark/>
          </w:tcPr>
          <w:p w14:paraId="786740AA" w14:textId="77777777" w:rsidR="00E07EDB" w:rsidRPr="00E07EDB" w:rsidRDefault="00E07EDB" w:rsidP="00E07EDB">
            <w:pPr>
              <w:spacing w:after="0" w:line="240" w:lineRule="auto"/>
              <w:jc w:val="center"/>
              <w:rPr>
                <w:rFonts w:eastAsia="Times New Roman" w:cs="Calibri"/>
                <w:b/>
                <w:bCs/>
                <w:color w:val="FFFFFF"/>
                <w:lang w:eastAsia="es-CO"/>
              </w:rPr>
            </w:pPr>
            <w:r w:rsidRPr="00E07EDB">
              <w:rPr>
                <w:rFonts w:eastAsia="Times New Roman" w:cs="Calibri"/>
                <w:b/>
                <w:bCs/>
                <w:color w:val="FFFFFF"/>
                <w:lang w:eastAsia="es-CO"/>
              </w:rPr>
              <w:t>VIGENCIA</w:t>
            </w:r>
          </w:p>
        </w:tc>
      </w:tr>
      <w:tr w:rsidR="00E07EDB" w:rsidRPr="00E07EDB" w14:paraId="2943DDDB" w14:textId="77777777" w:rsidTr="00E07EDB">
        <w:trPr>
          <w:trHeight w:val="230"/>
          <w:jc w:val="center"/>
        </w:trPr>
        <w:tc>
          <w:tcPr>
            <w:tcW w:w="3197" w:type="dxa"/>
            <w:vMerge/>
            <w:tcBorders>
              <w:top w:val="nil"/>
              <w:left w:val="single" w:sz="12" w:space="0" w:color="000000"/>
              <w:bottom w:val="single" w:sz="12" w:space="0" w:color="000000"/>
              <w:right w:val="single" w:sz="8" w:space="0" w:color="000000"/>
            </w:tcBorders>
            <w:vAlign w:val="center"/>
            <w:hideMark/>
          </w:tcPr>
          <w:p w14:paraId="325BB991" w14:textId="77777777" w:rsidR="00E07EDB" w:rsidRPr="00E07EDB" w:rsidRDefault="00E07EDB" w:rsidP="00E07EDB">
            <w:pPr>
              <w:spacing w:after="0" w:line="240" w:lineRule="auto"/>
              <w:jc w:val="center"/>
              <w:rPr>
                <w:rFonts w:eastAsia="Times New Roman" w:cs="Calibri"/>
                <w:b/>
                <w:bCs/>
                <w:color w:val="FFFFFF"/>
                <w:lang w:eastAsia="es-CO"/>
              </w:rPr>
            </w:pPr>
          </w:p>
        </w:tc>
        <w:tc>
          <w:tcPr>
            <w:tcW w:w="1173" w:type="dxa"/>
            <w:tcBorders>
              <w:top w:val="nil"/>
              <w:left w:val="nil"/>
              <w:bottom w:val="single" w:sz="12" w:space="0" w:color="000000"/>
              <w:right w:val="single" w:sz="8" w:space="0" w:color="000000"/>
            </w:tcBorders>
            <w:shd w:val="clear" w:color="000000" w:fill="002060"/>
            <w:vAlign w:val="center"/>
            <w:hideMark/>
          </w:tcPr>
          <w:p w14:paraId="03EAAE2C" w14:textId="77777777" w:rsidR="00E07EDB" w:rsidRPr="00E07EDB" w:rsidRDefault="00E07EDB" w:rsidP="00E07EDB">
            <w:pPr>
              <w:spacing w:after="0" w:line="240" w:lineRule="auto"/>
              <w:jc w:val="center"/>
              <w:rPr>
                <w:rFonts w:eastAsia="Times New Roman" w:cs="Calibri"/>
                <w:b/>
                <w:bCs/>
                <w:color w:val="FFFFFF"/>
                <w:lang w:eastAsia="es-CO"/>
              </w:rPr>
            </w:pPr>
            <w:r w:rsidRPr="00E07EDB">
              <w:rPr>
                <w:rFonts w:eastAsia="Times New Roman" w:cs="Calibri"/>
                <w:b/>
                <w:bCs/>
                <w:color w:val="FFFFFF"/>
                <w:lang w:eastAsia="es-CO"/>
              </w:rPr>
              <w:t>SGL</w:t>
            </w:r>
          </w:p>
        </w:tc>
        <w:tc>
          <w:tcPr>
            <w:tcW w:w="1246" w:type="dxa"/>
            <w:tcBorders>
              <w:top w:val="nil"/>
              <w:left w:val="nil"/>
              <w:bottom w:val="single" w:sz="12" w:space="0" w:color="000000"/>
              <w:right w:val="single" w:sz="8" w:space="0" w:color="000000"/>
            </w:tcBorders>
            <w:shd w:val="clear" w:color="000000" w:fill="002060"/>
            <w:vAlign w:val="center"/>
            <w:hideMark/>
          </w:tcPr>
          <w:p w14:paraId="5D286DD4" w14:textId="77777777" w:rsidR="00E07EDB" w:rsidRPr="00E07EDB" w:rsidRDefault="00E07EDB" w:rsidP="00E07EDB">
            <w:pPr>
              <w:spacing w:after="0" w:line="240" w:lineRule="auto"/>
              <w:jc w:val="center"/>
              <w:rPr>
                <w:rFonts w:eastAsia="Times New Roman" w:cs="Calibri"/>
                <w:b/>
                <w:bCs/>
                <w:color w:val="FFFFFF"/>
                <w:lang w:eastAsia="es-CO"/>
              </w:rPr>
            </w:pPr>
            <w:r w:rsidRPr="00E07EDB">
              <w:rPr>
                <w:rFonts w:eastAsia="Times New Roman" w:cs="Calibri"/>
                <w:b/>
                <w:bCs/>
                <w:color w:val="FFFFFF"/>
                <w:lang w:eastAsia="es-CO"/>
              </w:rPr>
              <w:t>DBL</w:t>
            </w:r>
          </w:p>
        </w:tc>
        <w:tc>
          <w:tcPr>
            <w:tcW w:w="1053" w:type="dxa"/>
            <w:tcBorders>
              <w:top w:val="nil"/>
              <w:left w:val="nil"/>
              <w:bottom w:val="single" w:sz="12" w:space="0" w:color="000000"/>
              <w:right w:val="single" w:sz="8" w:space="0" w:color="000000"/>
            </w:tcBorders>
            <w:shd w:val="clear" w:color="000000" w:fill="002060"/>
            <w:vAlign w:val="center"/>
            <w:hideMark/>
          </w:tcPr>
          <w:p w14:paraId="730A3F6B" w14:textId="77777777" w:rsidR="00E07EDB" w:rsidRPr="00E07EDB" w:rsidRDefault="00E07EDB" w:rsidP="00E07EDB">
            <w:pPr>
              <w:spacing w:after="0" w:line="240" w:lineRule="auto"/>
              <w:jc w:val="center"/>
              <w:rPr>
                <w:rFonts w:eastAsia="Times New Roman" w:cs="Calibri"/>
                <w:b/>
                <w:bCs/>
                <w:color w:val="FFFFFF"/>
                <w:lang w:eastAsia="es-CO"/>
              </w:rPr>
            </w:pPr>
            <w:r w:rsidRPr="00E07EDB">
              <w:rPr>
                <w:rFonts w:eastAsia="Times New Roman" w:cs="Calibri"/>
                <w:b/>
                <w:bCs/>
                <w:color w:val="FFFFFF"/>
                <w:lang w:eastAsia="es-CO"/>
              </w:rPr>
              <w:t>TPL</w:t>
            </w:r>
          </w:p>
        </w:tc>
        <w:tc>
          <w:tcPr>
            <w:tcW w:w="2097" w:type="dxa"/>
            <w:vMerge/>
            <w:tcBorders>
              <w:top w:val="nil"/>
              <w:left w:val="single" w:sz="8" w:space="0" w:color="000000"/>
              <w:bottom w:val="single" w:sz="12" w:space="0" w:color="000000"/>
              <w:right w:val="single" w:sz="12" w:space="0" w:color="000000"/>
            </w:tcBorders>
            <w:vAlign w:val="center"/>
            <w:hideMark/>
          </w:tcPr>
          <w:p w14:paraId="6B2FF12B" w14:textId="77777777" w:rsidR="00E07EDB" w:rsidRPr="00E07EDB" w:rsidRDefault="00E07EDB" w:rsidP="00E07EDB">
            <w:pPr>
              <w:spacing w:after="0" w:line="240" w:lineRule="auto"/>
              <w:jc w:val="center"/>
              <w:rPr>
                <w:rFonts w:eastAsia="Times New Roman" w:cs="Calibri"/>
                <w:b/>
                <w:bCs/>
                <w:color w:val="FFFFFF"/>
                <w:lang w:eastAsia="es-CO"/>
              </w:rPr>
            </w:pPr>
          </w:p>
        </w:tc>
      </w:tr>
      <w:tr w:rsidR="00E07EDB" w:rsidRPr="00E07EDB" w14:paraId="64CABBB4" w14:textId="77777777" w:rsidTr="00E07EDB">
        <w:trPr>
          <w:trHeight w:val="367"/>
          <w:jc w:val="center"/>
        </w:trPr>
        <w:tc>
          <w:tcPr>
            <w:tcW w:w="3197" w:type="dxa"/>
            <w:vMerge w:val="restart"/>
            <w:tcBorders>
              <w:top w:val="nil"/>
              <w:left w:val="single" w:sz="12" w:space="0" w:color="000000"/>
              <w:right w:val="single" w:sz="12" w:space="0" w:color="000000"/>
            </w:tcBorders>
            <w:vAlign w:val="center"/>
            <w:hideMark/>
          </w:tcPr>
          <w:p w14:paraId="2BA2EF4E"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REMOTA LODGE  5* </w:t>
            </w:r>
          </w:p>
          <w:p w14:paraId="24C34786"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(Hab Superior)</w:t>
            </w:r>
          </w:p>
        </w:tc>
        <w:tc>
          <w:tcPr>
            <w:tcW w:w="1173" w:type="dxa"/>
            <w:tcBorders>
              <w:top w:val="nil"/>
              <w:left w:val="nil"/>
              <w:bottom w:val="single" w:sz="8" w:space="0" w:color="000000"/>
              <w:right w:val="single" w:sz="8" w:space="0" w:color="000000"/>
            </w:tcBorders>
            <w:vAlign w:val="center"/>
            <w:hideMark/>
          </w:tcPr>
          <w:p w14:paraId="729B9E64"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rPr>
              <w:t>3319</w:t>
            </w:r>
          </w:p>
        </w:tc>
        <w:tc>
          <w:tcPr>
            <w:tcW w:w="1246" w:type="dxa"/>
            <w:tcBorders>
              <w:top w:val="nil"/>
              <w:left w:val="nil"/>
              <w:bottom w:val="single" w:sz="8" w:space="0" w:color="000000"/>
              <w:right w:val="single" w:sz="8" w:space="0" w:color="000000"/>
            </w:tcBorders>
            <w:vAlign w:val="center"/>
            <w:hideMark/>
          </w:tcPr>
          <w:p w14:paraId="571863CE"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rPr>
              <w:t>2131</w:t>
            </w:r>
          </w:p>
        </w:tc>
        <w:tc>
          <w:tcPr>
            <w:tcW w:w="1053" w:type="dxa"/>
            <w:tcBorders>
              <w:top w:val="nil"/>
              <w:left w:val="nil"/>
              <w:bottom w:val="single" w:sz="8" w:space="0" w:color="000000"/>
              <w:right w:val="single" w:sz="12" w:space="0" w:color="000000"/>
            </w:tcBorders>
            <w:vAlign w:val="center"/>
            <w:hideMark/>
          </w:tcPr>
          <w:p w14:paraId="5DB9AAE1" w14:textId="77777777" w:rsidR="00E07EDB" w:rsidRPr="00E07EDB" w:rsidRDefault="00E07EDB" w:rsidP="00E07EDB">
            <w:pPr>
              <w:spacing w:after="0" w:line="240" w:lineRule="auto"/>
              <w:jc w:val="center"/>
              <w:rPr>
                <w:rFonts w:eastAsia="Times New Roman" w:cs="Calibri"/>
                <w:color w:val="002060"/>
                <w:lang w:eastAsia="es-CO"/>
              </w:rPr>
            </w:pPr>
            <w:r w:rsidRPr="00E07EDB">
              <w:rPr>
                <w:rFonts w:cs="Calibri"/>
                <w:color w:val="002060"/>
              </w:rPr>
              <w:t>-</w:t>
            </w:r>
          </w:p>
        </w:tc>
        <w:tc>
          <w:tcPr>
            <w:tcW w:w="2097" w:type="dxa"/>
            <w:tcBorders>
              <w:top w:val="nil"/>
              <w:left w:val="nil"/>
              <w:bottom w:val="single" w:sz="8" w:space="0" w:color="000000"/>
              <w:right w:val="single" w:sz="12" w:space="0" w:color="000000"/>
            </w:tcBorders>
            <w:vAlign w:val="center"/>
            <w:hideMark/>
          </w:tcPr>
          <w:p w14:paraId="36DD59CC"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06 ene 26 / 10 mar 26</w:t>
            </w:r>
          </w:p>
        </w:tc>
      </w:tr>
      <w:tr w:rsidR="00E07EDB" w:rsidRPr="00E07EDB" w14:paraId="7AF7C529" w14:textId="77777777" w:rsidTr="00E07EDB">
        <w:trPr>
          <w:trHeight w:val="425"/>
          <w:jc w:val="center"/>
        </w:trPr>
        <w:tc>
          <w:tcPr>
            <w:tcW w:w="3197" w:type="dxa"/>
            <w:vMerge/>
            <w:tcBorders>
              <w:left w:val="single" w:sz="12" w:space="0" w:color="000000"/>
              <w:right w:val="single" w:sz="12" w:space="0" w:color="000000"/>
            </w:tcBorders>
            <w:vAlign w:val="center"/>
            <w:hideMark/>
          </w:tcPr>
          <w:p w14:paraId="508FC500" w14:textId="77777777" w:rsidR="00E07EDB" w:rsidRPr="00E07EDB" w:rsidRDefault="00E07EDB" w:rsidP="00E07EDB">
            <w:pPr>
              <w:spacing w:after="0" w:line="240" w:lineRule="auto"/>
              <w:jc w:val="center"/>
              <w:rPr>
                <w:rFonts w:eastAsia="Times New Roman" w:cs="Calibri"/>
                <w:color w:val="002060"/>
                <w:lang w:eastAsia="es-CO"/>
              </w:rPr>
            </w:pPr>
          </w:p>
        </w:tc>
        <w:tc>
          <w:tcPr>
            <w:tcW w:w="1173" w:type="dxa"/>
            <w:tcBorders>
              <w:top w:val="nil"/>
              <w:left w:val="nil"/>
              <w:bottom w:val="single" w:sz="8" w:space="0" w:color="000000"/>
              <w:right w:val="single" w:sz="8" w:space="0" w:color="000000"/>
            </w:tcBorders>
            <w:vAlign w:val="center"/>
          </w:tcPr>
          <w:p w14:paraId="36857E52"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2882</w:t>
            </w:r>
          </w:p>
        </w:tc>
        <w:tc>
          <w:tcPr>
            <w:tcW w:w="1246" w:type="dxa"/>
            <w:tcBorders>
              <w:top w:val="nil"/>
              <w:left w:val="nil"/>
              <w:bottom w:val="single" w:sz="8" w:space="0" w:color="000000"/>
              <w:right w:val="single" w:sz="8" w:space="0" w:color="000000"/>
            </w:tcBorders>
            <w:vAlign w:val="center"/>
          </w:tcPr>
          <w:p w14:paraId="3A4BEA27"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1884</w:t>
            </w:r>
          </w:p>
        </w:tc>
        <w:tc>
          <w:tcPr>
            <w:tcW w:w="1053" w:type="dxa"/>
            <w:tcBorders>
              <w:top w:val="nil"/>
              <w:left w:val="nil"/>
              <w:bottom w:val="single" w:sz="8" w:space="0" w:color="000000"/>
              <w:right w:val="single" w:sz="12" w:space="0" w:color="000000"/>
            </w:tcBorders>
            <w:vAlign w:val="center"/>
            <w:hideMark/>
          </w:tcPr>
          <w:p w14:paraId="0D62B642" w14:textId="77777777" w:rsidR="00E07EDB" w:rsidRPr="00E07EDB" w:rsidRDefault="00E07EDB" w:rsidP="00E07EDB">
            <w:pPr>
              <w:spacing w:after="0" w:line="240" w:lineRule="auto"/>
              <w:jc w:val="center"/>
              <w:rPr>
                <w:rFonts w:eastAsia="Times New Roman" w:cs="Calibri"/>
                <w:color w:val="002060"/>
                <w:lang w:eastAsia="es-CO"/>
              </w:rPr>
            </w:pPr>
            <w:r w:rsidRPr="00E07EDB">
              <w:rPr>
                <w:rFonts w:cs="Calibri"/>
                <w:color w:val="002060"/>
              </w:rPr>
              <w:t>-</w:t>
            </w:r>
          </w:p>
        </w:tc>
        <w:tc>
          <w:tcPr>
            <w:tcW w:w="2097" w:type="dxa"/>
            <w:tcBorders>
              <w:top w:val="nil"/>
              <w:left w:val="nil"/>
              <w:bottom w:val="single" w:sz="8" w:space="0" w:color="000000"/>
              <w:right w:val="single" w:sz="12" w:space="0" w:color="000000"/>
            </w:tcBorders>
            <w:vAlign w:val="center"/>
            <w:hideMark/>
          </w:tcPr>
          <w:p w14:paraId="1EF6BE85"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11 mar 26 /30 abr 26</w:t>
            </w:r>
          </w:p>
        </w:tc>
      </w:tr>
      <w:tr w:rsidR="00E07EDB" w:rsidRPr="00E07EDB" w14:paraId="12BD94DC" w14:textId="77777777" w:rsidTr="00E07EDB">
        <w:trPr>
          <w:trHeight w:val="230"/>
          <w:jc w:val="center"/>
        </w:trPr>
        <w:tc>
          <w:tcPr>
            <w:tcW w:w="3197" w:type="dxa"/>
            <w:vMerge/>
            <w:tcBorders>
              <w:left w:val="single" w:sz="12" w:space="0" w:color="000000"/>
              <w:right w:val="single" w:sz="12" w:space="0" w:color="000000"/>
            </w:tcBorders>
            <w:vAlign w:val="center"/>
            <w:hideMark/>
          </w:tcPr>
          <w:p w14:paraId="0E53B5BA"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nil"/>
              <w:left w:val="nil"/>
              <w:bottom w:val="single" w:sz="8" w:space="0" w:color="000000"/>
              <w:right w:val="single" w:sz="12" w:space="0" w:color="000000"/>
            </w:tcBorders>
            <w:vAlign w:val="center"/>
          </w:tcPr>
          <w:p w14:paraId="3C6F4F8D"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NO OPERA</w:t>
            </w:r>
          </w:p>
        </w:tc>
        <w:tc>
          <w:tcPr>
            <w:tcW w:w="2097" w:type="dxa"/>
            <w:tcBorders>
              <w:top w:val="nil"/>
              <w:left w:val="nil"/>
              <w:bottom w:val="single" w:sz="8" w:space="0" w:color="000000"/>
              <w:right w:val="single" w:sz="12" w:space="0" w:color="000000"/>
            </w:tcBorders>
            <w:vAlign w:val="center"/>
            <w:hideMark/>
          </w:tcPr>
          <w:p w14:paraId="154BA9CB"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01 </w:t>
            </w:r>
            <w:proofErr w:type="spellStart"/>
            <w:r w:rsidRPr="00E07EDB">
              <w:rPr>
                <w:rFonts w:eastAsia="Times New Roman" w:cs="Calibri"/>
                <w:color w:val="002060"/>
                <w:lang w:eastAsia="es-CO"/>
              </w:rPr>
              <w:t>may</w:t>
            </w:r>
            <w:proofErr w:type="spellEnd"/>
            <w:r w:rsidRPr="00E07EDB">
              <w:rPr>
                <w:rFonts w:eastAsia="Times New Roman" w:cs="Calibri"/>
                <w:color w:val="002060"/>
                <w:lang w:eastAsia="es-CO"/>
              </w:rPr>
              <w:t xml:space="preserve"> 26 / 02 oct 26</w:t>
            </w:r>
          </w:p>
        </w:tc>
      </w:tr>
      <w:tr w:rsidR="00E07EDB" w:rsidRPr="00E07EDB" w14:paraId="685AF426" w14:textId="77777777" w:rsidTr="00E07EDB">
        <w:trPr>
          <w:trHeight w:val="92"/>
          <w:jc w:val="center"/>
        </w:trPr>
        <w:tc>
          <w:tcPr>
            <w:tcW w:w="3197" w:type="dxa"/>
            <w:vMerge/>
            <w:tcBorders>
              <w:left w:val="single" w:sz="12" w:space="0" w:color="000000"/>
              <w:right w:val="single" w:sz="12" w:space="0" w:color="000000"/>
            </w:tcBorders>
            <w:vAlign w:val="center"/>
            <w:hideMark/>
          </w:tcPr>
          <w:p w14:paraId="0E0473AC"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vMerge w:val="restart"/>
            <w:tcBorders>
              <w:top w:val="single" w:sz="8" w:space="0" w:color="000000"/>
              <w:left w:val="nil"/>
              <w:right w:val="single" w:sz="12" w:space="0" w:color="000000"/>
            </w:tcBorders>
            <w:vAlign w:val="center"/>
            <w:hideMark/>
          </w:tcPr>
          <w:p w14:paraId="5BD6465B" w14:textId="77777777" w:rsidR="00E07EDB" w:rsidRPr="00E07EDB" w:rsidRDefault="00E07EDB" w:rsidP="00E07EDB">
            <w:pPr>
              <w:spacing w:after="0" w:line="240" w:lineRule="auto"/>
              <w:jc w:val="center"/>
              <w:rPr>
                <w:rFonts w:eastAsia="Times New Roman" w:cs="Calibri"/>
                <w:color w:val="002060"/>
                <w:sz w:val="20"/>
                <w:szCs w:val="20"/>
                <w:lang w:eastAsia="es-CO"/>
              </w:rPr>
            </w:pPr>
            <w:r w:rsidRPr="00E07EDB">
              <w:rPr>
                <w:rFonts w:eastAsia="Times New Roman" w:cs="Calibri"/>
                <w:color w:val="002060"/>
                <w:sz w:val="20"/>
                <w:lang w:eastAsia="es-CO"/>
              </w:rPr>
              <w:t>UPON REQUEST</w:t>
            </w:r>
          </w:p>
        </w:tc>
        <w:tc>
          <w:tcPr>
            <w:tcW w:w="2097" w:type="dxa"/>
            <w:tcBorders>
              <w:top w:val="nil"/>
              <w:left w:val="nil"/>
              <w:bottom w:val="single" w:sz="4" w:space="0" w:color="auto"/>
              <w:right w:val="single" w:sz="12" w:space="0" w:color="000000"/>
            </w:tcBorders>
            <w:vAlign w:val="center"/>
            <w:hideMark/>
          </w:tcPr>
          <w:p w14:paraId="4655E5BA"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03 oct 26 / 31 oct 26</w:t>
            </w:r>
          </w:p>
        </w:tc>
      </w:tr>
      <w:tr w:rsidR="00E07EDB" w:rsidRPr="00E07EDB" w14:paraId="1E2B4B64" w14:textId="77777777" w:rsidTr="00E07EDB">
        <w:trPr>
          <w:trHeight w:val="126"/>
          <w:jc w:val="center"/>
        </w:trPr>
        <w:tc>
          <w:tcPr>
            <w:tcW w:w="3197" w:type="dxa"/>
            <w:vMerge/>
            <w:tcBorders>
              <w:left w:val="single" w:sz="12" w:space="0" w:color="000000"/>
              <w:bottom w:val="single" w:sz="12" w:space="0" w:color="000000"/>
              <w:right w:val="single" w:sz="12" w:space="0" w:color="000000"/>
            </w:tcBorders>
            <w:vAlign w:val="center"/>
          </w:tcPr>
          <w:p w14:paraId="04553F02"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vMerge/>
            <w:tcBorders>
              <w:left w:val="nil"/>
              <w:bottom w:val="single" w:sz="8" w:space="0" w:color="000000"/>
              <w:right w:val="single" w:sz="12" w:space="0" w:color="000000"/>
            </w:tcBorders>
            <w:vAlign w:val="center"/>
          </w:tcPr>
          <w:p w14:paraId="555EE41A" w14:textId="77777777" w:rsidR="00E07EDB" w:rsidRPr="00E07EDB" w:rsidRDefault="00E07EDB" w:rsidP="00E07EDB">
            <w:pPr>
              <w:spacing w:after="0" w:line="240" w:lineRule="auto"/>
              <w:jc w:val="center"/>
              <w:rPr>
                <w:rFonts w:eastAsia="Times New Roman" w:cs="Calibri"/>
                <w:color w:val="002060"/>
                <w:sz w:val="20"/>
                <w:lang w:eastAsia="es-CO"/>
              </w:rPr>
            </w:pPr>
          </w:p>
        </w:tc>
        <w:tc>
          <w:tcPr>
            <w:tcW w:w="2097" w:type="dxa"/>
            <w:tcBorders>
              <w:top w:val="single" w:sz="4" w:space="0" w:color="auto"/>
              <w:left w:val="nil"/>
              <w:bottom w:val="single" w:sz="8" w:space="0" w:color="000000"/>
              <w:right w:val="single" w:sz="12" w:space="0" w:color="000000"/>
            </w:tcBorders>
            <w:vAlign w:val="center"/>
          </w:tcPr>
          <w:p w14:paraId="34619203"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nov 26 / 20 dic 26</w:t>
            </w:r>
          </w:p>
        </w:tc>
      </w:tr>
      <w:tr w:rsidR="00E07EDB" w:rsidRPr="00E07EDB" w14:paraId="23E74626" w14:textId="77777777" w:rsidTr="00E07EDB">
        <w:trPr>
          <w:trHeight w:val="379"/>
          <w:jc w:val="center"/>
        </w:trPr>
        <w:tc>
          <w:tcPr>
            <w:tcW w:w="3197" w:type="dxa"/>
            <w:vMerge w:val="restart"/>
            <w:tcBorders>
              <w:top w:val="nil"/>
              <w:left w:val="single" w:sz="12" w:space="0" w:color="000000"/>
              <w:bottom w:val="single" w:sz="12" w:space="0" w:color="000000"/>
              <w:right w:val="single" w:sz="12" w:space="0" w:color="000000"/>
            </w:tcBorders>
            <w:vAlign w:val="center"/>
            <w:hideMark/>
          </w:tcPr>
          <w:p w14:paraId="7DF80E0C"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COSTAUSTRALIS 4* </w:t>
            </w:r>
          </w:p>
          <w:p w14:paraId="303FD095"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(Hab SGL y DBL Standard/Hab TPL vista mar)</w:t>
            </w:r>
          </w:p>
          <w:p w14:paraId="1B319F1A" w14:textId="77777777" w:rsidR="00E07EDB" w:rsidRPr="00E07EDB" w:rsidRDefault="00E07EDB" w:rsidP="00E07EDB">
            <w:pPr>
              <w:spacing w:after="0" w:line="240" w:lineRule="auto"/>
              <w:jc w:val="center"/>
              <w:rPr>
                <w:rFonts w:eastAsia="Times New Roman" w:cs="Calibri"/>
                <w:color w:val="002060"/>
                <w:lang w:eastAsia="es-CO"/>
              </w:rPr>
            </w:pPr>
          </w:p>
        </w:tc>
        <w:tc>
          <w:tcPr>
            <w:tcW w:w="1173" w:type="dxa"/>
            <w:tcBorders>
              <w:top w:val="nil"/>
              <w:left w:val="nil"/>
              <w:bottom w:val="single" w:sz="8" w:space="0" w:color="000000"/>
              <w:right w:val="single" w:sz="8" w:space="0" w:color="000000"/>
            </w:tcBorders>
            <w:vAlign w:val="center"/>
          </w:tcPr>
          <w:p w14:paraId="59B15A0C"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2790</w:t>
            </w:r>
          </w:p>
        </w:tc>
        <w:tc>
          <w:tcPr>
            <w:tcW w:w="1246" w:type="dxa"/>
            <w:tcBorders>
              <w:top w:val="nil"/>
              <w:left w:val="nil"/>
              <w:bottom w:val="single" w:sz="8" w:space="0" w:color="000000"/>
              <w:right w:val="single" w:sz="8" w:space="0" w:color="000000"/>
            </w:tcBorders>
            <w:vAlign w:val="center"/>
          </w:tcPr>
          <w:p w14:paraId="03D861A5"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1727</w:t>
            </w:r>
          </w:p>
        </w:tc>
        <w:tc>
          <w:tcPr>
            <w:tcW w:w="1053" w:type="dxa"/>
            <w:tcBorders>
              <w:top w:val="nil"/>
              <w:left w:val="nil"/>
              <w:bottom w:val="single" w:sz="8" w:space="0" w:color="000000"/>
              <w:right w:val="single" w:sz="12" w:space="0" w:color="000000"/>
            </w:tcBorders>
            <w:vAlign w:val="center"/>
          </w:tcPr>
          <w:p w14:paraId="1F269DE8"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1725</w:t>
            </w:r>
          </w:p>
        </w:tc>
        <w:tc>
          <w:tcPr>
            <w:tcW w:w="2097" w:type="dxa"/>
            <w:tcBorders>
              <w:top w:val="nil"/>
              <w:left w:val="nil"/>
              <w:bottom w:val="single" w:sz="8" w:space="0" w:color="000000"/>
              <w:right w:val="single" w:sz="12" w:space="0" w:color="000000"/>
            </w:tcBorders>
            <w:vAlign w:val="center"/>
            <w:hideMark/>
          </w:tcPr>
          <w:p w14:paraId="27849224"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ene 26 / 04 ene 26</w:t>
            </w:r>
          </w:p>
        </w:tc>
      </w:tr>
      <w:tr w:rsidR="00E07EDB" w:rsidRPr="00E07EDB" w14:paraId="74BF517A" w14:textId="77777777" w:rsidTr="00E07EDB">
        <w:trPr>
          <w:trHeight w:val="406"/>
          <w:jc w:val="center"/>
        </w:trPr>
        <w:tc>
          <w:tcPr>
            <w:tcW w:w="3197" w:type="dxa"/>
            <w:vMerge/>
            <w:tcBorders>
              <w:top w:val="nil"/>
              <w:left w:val="single" w:sz="12" w:space="0" w:color="000000"/>
              <w:bottom w:val="single" w:sz="12" w:space="0" w:color="000000"/>
              <w:right w:val="single" w:sz="12" w:space="0" w:color="000000"/>
            </w:tcBorders>
            <w:vAlign w:val="center"/>
            <w:hideMark/>
          </w:tcPr>
          <w:p w14:paraId="7A7AD5D3" w14:textId="77777777" w:rsidR="00E07EDB" w:rsidRPr="00E07EDB" w:rsidRDefault="00E07EDB" w:rsidP="00E07EDB">
            <w:pPr>
              <w:spacing w:after="0" w:line="240" w:lineRule="auto"/>
              <w:jc w:val="center"/>
              <w:rPr>
                <w:rFonts w:eastAsia="Times New Roman" w:cs="Calibri"/>
                <w:color w:val="002060"/>
                <w:lang w:eastAsia="es-CO"/>
              </w:rPr>
            </w:pPr>
          </w:p>
        </w:tc>
        <w:tc>
          <w:tcPr>
            <w:tcW w:w="1173" w:type="dxa"/>
            <w:tcBorders>
              <w:top w:val="nil"/>
              <w:left w:val="nil"/>
              <w:bottom w:val="single" w:sz="8" w:space="0" w:color="000000"/>
              <w:right w:val="single" w:sz="8" w:space="0" w:color="000000"/>
            </w:tcBorders>
            <w:vAlign w:val="center"/>
          </w:tcPr>
          <w:p w14:paraId="5569FE6E"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2533</w:t>
            </w:r>
          </w:p>
        </w:tc>
        <w:tc>
          <w:tcPr>
            <w:tcW w:w="1246" w:type="dxa"/>
            <w:tcBorders>
              <w:top w:val="nil"/>
              <w:left w:val="nil"/>
              <w:bottom w:val="single" w:sz="8" w:space="0" w:color="000000"/>
              <w:right w:val="single" w:sz="8" w:space="0" w:color="000000"/>
            </w:tcBorders>
            <w:vAlign w:val="center"/>
          </w:tcPr>
          <w:p w14:paraId="5E52A8B0"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1599</w:t>
            </w:r>
          </w:p>
        </w:tc>
        <w:tc>
          <w:tcPr>
            <w:tcW w:w="1053" w:type="dxa"/>
            <w:tcBorders>
              <w:top w:val="nil"/>
              <w:left w:val="nil"/>
              <w:bottom w:val="single" w:sz="8" w:space="0" w:color="000000"/>
              <w:right w:val="single" w:sz="12" w:space="0" w:color="000000"/>
            </w:tcBorders>
            <w:vAlign w:val="center"/>
          </w:tcPr>
          <w:p w14:paraId="241E42E7"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1578</w:t>
            </w:r>
          </w:p>
        </w:tc>
        <w:tc>
          <w:tcPr>
            <w:tcW w:w="2097" w:type="dxa"/>
            <w:tcBorders>
              <w:top w:val="nil"/>
              <w:left w:val="nil"/>
              <w:bottom w:val="single" w:sz="8" w:space="0" w:color="000000"/>
              <w:right w:val="single" w:sz="12" w:space="0" w:color="000000"/>
            </w:tcBorders>
            <w:vAlign w:val="center"/>
            <w:hideMark/>
          </w:tcPr>
          <w:p w14:paraId="37F95F07"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05 abr 26 / 30 abr 26</w:t>
            </w:r>
          </w:p>
        </w:tc>
      </w:tr>
      <w:tr w:rsidR="00E07EDB" w:rsidRPr="00E07EDB" w14:paraId="2D19D10A" w14:textId="77777777" w:rsidTr="00E07EDB">
        <w:trPr>
          <w:trHeight w:val="230"/>
          <w:jc w:val="center"/>
        </w:trPr>
        <w:tc>
          <w:tcPr>
            <w:tcW w:w="3197" w:type="dxa"/>
            <w:vMerge/>
            <w:tcBorders>
              <w:top w:val="nil"/>
              <w:left w:val="single" w:sz="12" w:space="0" w:color="000000"/>
              <w:bottom w:val="single" w:sz="12" w:space="0" w:color="000000"/>
              <w:right w:val="single" w:sz="12" w:space="0" w:color="000000"/>
            </w:tcBorders>
            <w:vAlign w:val="center"/>
            <w:hideMark/>
          </w:tcPr>
          <w:p w14:paraId="6AA5AF87"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nil"/>
              <w:left w:val="nil"/>
              <w:bottom w:val="single" w:sz="8" w:space="0" w:color="000000"/>
              <w:right w:val="single" w:sz="12" w:space="0" w:color="000000"/>
            </w:tcBorders>
            <w:vAlign w:val="center"/>
          </w:tcPr>
          <w:p w14:paraId="714BB1C5"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NO OPERA</w:t>
            </w:r>
          </w:p>
        </w:tc>
        <w:tc>
          <w:tcPr>
            <w:tcW w:w="2097" w:type="dxa"/>
            <w:tcBorders>
              <w:top w:val="nil"/>
              <w:left w:val="nil"/>
              <w:bottom w:val="single" w:sz="8" w:space="0" w:color="000000"/>
              <w:right w:val="single" w:sz="12" w:space="0" w:color="000000"/>
            </w:tcBorders>
            <w:vAlign w:val="center"/>
            <w:hideMark/>
          </w:tcPr>
          <w:p w14:paraId="7FEFC9B3"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01 May 26 / 30 </w:t>
            </w:r>
            <w:proofErr w:type="spellStart"/>
            <w:r w:rsidRPr="00E07EDB">
              <w:rPr>
                <w:rFonts w:eastAsia="Times New Roman" w:cs="Calibri"/>
                <w:color w:val="002060"/>
                <w:lang w:eastAsia="es-CO"/>
              </w:rPr>
              <w:t>sep</w:t>
            </w:r>
            <w:proofErr w:type="spellEnd"/>
            <w:r w:rsidRPr="00E07EDB">
              <w:rPr>
                <w:rFonts w:eastAsia="Times New Roman" w:cs="Calibri"/>
                <w:color w:val="002060"/>
                <w:lang w:eastAsia="es-CO"/>
              </w:rPr>
              <w:t xml:space="preserve"> 26</w:t>
            </w:r>
          </w:p>
        </w:tc>
      </w:tr>
      <w:tr w:rsidR="00E07EDB" w:rsidRPr="00E07EDB" w14:paraId="6C7917D8" w14:textId="77777777" w:rsidTr="00E07EDB">
        <w:trPr>
          <w:trHeight w:val="230"/>
          <w:jc w:val="center"/>
        </w:trPr>
        <w:tc>
          <w:tcPr>
            <w:tcW w:w="3197" w:type="dxa"/>
            <w:vMerge/>
            <w:tcBorders>
              <w:top w:val="nil"/>
              <w:left w:val="single" w:sz="12" w:space="0" w:color="000000"/>
              <w:bottom w:val="single" w:sz="12" w:space="0" w:color="000000"/>
              <w:right w:val="single" w:sz="12" w:space="0" w:color="000000"/>
            </w:tcBorders>
            <w:vAlign w:val="center"/>
            <w:hideMark/>
          </w:tcPr>
          <w:p w14:paraId="52752D98"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vMerge w:val="restart"/>
            <w:tcBorders>
              <w:top w:val="single" w:sz="8" w:space="0" w:color="000000"/>
              <w:left w:val="nil"/>
              <w:right w:val="single" w:sz="12" w:space="0" w:color="000000"/>
            </w:tcBorders>
            <w:vAlign w:val="center"/>
            <w:hideMark/>
          </w:tcPr>
          <w:p w14:paraId="74630C90" w14:textId="77777777" w:rsidR="00E07EDB" w:rsidRPr="00E07EDB" w:rsidRDefault="00E07EDB" w:rsidP="00E07EDB">
            <w:pPr>
              <w:spacing w:after="0" w:line="240" w:lineRule="auto"/>
              <w:jc w:val="center"/>
              <w:rPr>
                <w:rFonts w:eastAsia="Times New Roman" w:cs="Calibri"/>
                <w:color w:val="002060"/>
                <w:sz w:val="20"/>
                <w:lang w:eastAsia="es-CO"/>
              </w:rPr>
            </w:pPr>
          </w:p>
          <w:p w14:paraId="16E5E32E" w14:textId="77777777" w:rsidR="00E07EDB" w:rsidRPr="00E07EDB" w:rsidRDefault="00E07EDB" w:rsidP="00E07EDB">
            <w:pPr>
              <w:spacing w:after="0" w:line="240" w:lineRule="auto"/>
              <w:jc w:val="center"/>
              <w:rPr>
                <w:rFonts w:eastAsia="Times New Roman" w:cs="Calibri"/>
                <w:color w:val="002060"/>
                <w:sz w:val="20"/>
                <w:szCs w:val="20"/>
                <w:lang w:eastAsia="es-CO"/>
              </w:rPr>
            </w:pPr>
            <w:r w:rsidRPr="00E07EDB">
              <w:rPr>
                <w:rFonts w:eastAsia="Times New Roman" w:cs="Calibri"/>
                <w:color w:val="002060"/>
                <w:sz w:val="20"/>
                <w:lang w:eastAsia="es-CO"/>
              </w:rPr>
              <w:t>UPON REQUEST</w:t>
            </w:r>
          </w:p>
        </w:tc>
        <w:tc>
          <w:tcPr>
            <w:tcW w:w="2097" w:type="dxa"/>
            <w:tcBorders>
              <w:top w:val="nil"/>
              <w:left w:val="nil"/>
              <w:bottom w:val="single" w:sz="8" w:space="0" w:color="000000"/>
              <w:right w:val="single" w:sz="12" w:space="0" w:color="000000"/>
            </w:tcBorders>
            <w:vAlign w:val="center"/>
            <w:hideMark/>
          </w:tcPr>
          <w:p w14:paraId="0C4920B9"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oct 26 / 15 oct 26</w:t>
            </w:r>
          </w:p>
        </w:tc>
      </w:tr>
      <w:tr w:rsidR="00E07EDB" w:rsidRPr="00E07EDB" w14:paraId="0288B664" w14:textId="77777777" w:rsidTr="00E07EDB">
        <w:trPr>
          <w:trHeight w:val="234"/>
          <w:jc w:val="center"/>
        </w:trPr>
        <w:tc>
          <w:tcPr>
            <w:tcW w:w="3197" w:type="dxa"/>
            <w:vMerge/>
            <w:tcBorders>
              <w:top w:val="nil"/>
              <w:left w:val="single" w:sz="12" w:space="0" w:color="000000"/>
              <w:bottom w:val="single" w:sz="12" w:space="0" w:color="000000"/>
              <w:right w:val="single" w:sz="12" w:space="0" w:color="000000"/>
            </w:tcBorders>
            <w:vAlign w:val="center"/>
            <w:hideMark/>
          </w:tcPr>
          <w:p w14:paraId="7C94B3F9"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vMerge/>
            <w:tcBorders>
              <w:left w:val="nil"/>
              <w:right w:val="single" w:sz="12" w:space="0" w:color="000000"/>
            </w:tcBorders>
            <w:vAlign w:val="center"/>
            <w:hideMark/>
          </w:tcPr>
          <w:p w14:paraId="6FC9570F" w14:textId="77777777" w:rsidR="00E07EDB" w:rsidRPr="00E07EDB" w:rsidRDefault="00E07EDB" w:rsidP="00E07EDB">
            <w:pPr>
              <w:spacing w:after="0" w:line="240" w:lineRule="auto"/>
              <w:jc w:val="center"/>
              <w:rPr>
                <w:rFonts w:eastAsia="Times New Roman" w:cs="Calibri"/>
                <w:color w:val="002060"/>
                <w:sz w:val="20"/>
                <w:szCs w:val="20"/>
                <w:lang w:eastAsia="es-CO"/>
              </w:rPr>
            </w:pPr>
          </w:p>
        </w:tc>
        <w:tc>
          <w:tcPr>
            <w:tcW w:w="2097" w:type="dxa"/>
            <w:tcBorders>
              <w:top w:val="nil"/>
              <w:left w:val="nil"/>
              <w:bottom w:val="single" w:sz="4" w:space="0" w:color="auto"/>
              <w:right w:val="single" w:sz="12" w:space="0" w:color="000000"/>
            </w:tcBorders>
            <w:vAlign w:val="center"/>
            <w:hideMark/>
          </w:tcPr>
          <w:p w14:paraId="1A1DC12E"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16 oct 26 / 30 oct 26</w:t>
            </w:r>
          </w:p>
        </w:tc>
      </w:tr>
      <w:tr w:rsidR="00E07EDB" w:rsidRPr="00E07EDB" w14:paraId="5E567916" w14:textId="77777777" w:rsidTr="00E07EDB">
        <w:trPr>
          <w:trHeight w:val="228"/>
          <w:jc w:val="center"/>
        </w:trPr>
        <w:tc>
          <w:tcPr>
            <w:tcW w:w="3197" w:type="dxa"/>
            <w:vMerge/>
            <w:tcBorders>
              <w:top w:val="nil"/>
              <w:left w:val="single" w:sz="12" w:space="0" w:color="000000"/>
              <w:bottom w:val="single" w:sz="12" w:space="0" w:color="000000"/>
              <w:right w:val="single" w:sz="12" w:space="0" w:color="000000"/>
            </w:tcBorders>
            <w:vAlign w:val="center"/>
          </w:tcPr>
          <w:p w14:paraId="51C9C20A"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vMerge/>
            <w:tcBorders>
              <w:left w:val="nil"/>
              <w:bottom w:val="single" w:sz="8" w:space="0" w:color="000000"/>
              <w:right w:val="single" w:sz="12" w:space="0" w:color="000000"/>
            </w:tcBorders>
            <w:vAlign w:val="center"/>
          </w:tcPr>
          <w:p w14:paraId="4425DDD0" w14:textId="77777777" w:rsidR="00E07EDB" w:rsidRPr="00E07EDB" w:rsidRDefault="00E07EDB" w:rsidP="00E07EDB">
            <w:pPr>
              <w:spacing w:after="0" w:line="240" w:lineRule="auto"/>
              <w:jc w:val="center"/>
              <w:rPr>
                <w:rFonts w:eastAsia="Times New Roman" w:cs="Calibri"/>
                <w:color w:val="002060"/>
                <w:sz w:val="20"/>
                <w:lang w:eastAsia="es-CO"/>
              </w:rPr>
            </w:pPr>
          </w:p>
        </w:tc>
        <w:tc>
          <w:tcPr>
            <w:tcW w:w="2097" w:type="dxa"/>
            <w:tcBorders>
              <w:top w:val="single" w:sz="4" w:space="0" w:color="auto"/>
              <w:left w:val="nil"/>
              <w:bottom w:val="single" w:sz="8" w:space="0" w:color="000000"/>
              <w:right w:val="single" w:sz="12" w:space="0" w:color="000000"/>
            </w:tcBorders>
            <w:vAlign w:val="center"/>
          </w:tcPr>
          <w:p w14:paraId="7BBB5FC8"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31 oct 26 / 31 dic 26</w:t>
            </w:r>
          </w:p>
        </w:tc>
      </w:tr>
      <w:tr w:rsidR="00E07EDB" w:rsidRPr="00E07EDB" w14:paraId="1700A0D5" w14:textId="77777777" w:rsidTr="00E07EDB">
        <w:trPr>
          <w:trHeight w:val="418"/>
          <w:jc w:val="center"/>
        </w:trPr>
        <w:tc>
          <w:tcPr>
            <w:tcW w:w="3197" w:type="dxa"/>
            <w:vMerge w:val="restart"/>
            <w:tcBorders>
              <w:top w:val="nil"/>
              <w:left w:val="single" w:sz="12" w:space="0" w:color="000000"/>
              <w:bottom w:val="single" w:sz="12" w:space="0" w:color="000000"/>
              <w:right w:val="single" w:sz="12" w:space="0" w:color="000000"/>
            </w:tcBorders>
            <w:vAlign w:val="center"/>
            <w:hideMark/>
          </w:tcPr>
          <w:p w14:paraId="36701D88"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DT LOFT 4*</w:t>
            </w:r>
          </w:p>
        </w:tc>
        <w:tc>
          <w:tcPr>
            <w:tcW w:w="1173" w:type="dxa"/>
            <w:tcBorders>
              <w:top w:val="nil"/>
              <w:left w:val="nil"/>
              <w:bottom w:val="single" w:sz="8" w:space="0" w:color="000000"/>
              <w:right w:val="single" w:sz="8" w:space="0" w:color="000000"/>
            </w:tcBorders>
            <w:vAlign w:val="center"/>
          </w:tcPr>
          <w:p w14:paraId="0629AA66"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2523</w:t>
            </w:r>
          </w:p>
        </w:tc>
        <w:tc>
          <w:tcPr>
            <w:tcW w:w="1246" w:type="dxa"/>
            <w:tcBorders>
              <w:top w:val="nil"/>
              <w:left w:val="nil"/>
              <w:bottom w:val="single" w:sz="8" w:space="0" w:color="000000"/>
              <w:right w:val="single" w:sz="8" w:space="0" w:color="000000"/>
            </w:tcBorders>
            <w:vAlign w:val="center"/>
          </w:tcPr>
          <w:p w14:paraId="077AC32E"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1653</w:t>
            </w:r>
          </w:p>
        </w:tc>
        <w:tc>
          <w:tcPr>
            <w:tcW w:w="1053" w:type="dxa"/>
            <w:tcBorders>
              <w:top w:val="nil"/>
              <w:left w:val="nil"/>
              <w:bottom w:val="single" w:sz="8" w:space="0" w:color="000000"/>
              <w:right w:val="single" w:sz="12" w:space="0" w:color="000000"/>
            </w:tcBorders>
            <w:vAlign w:val="center"/>
          </w:tcPr>
          <w:p w14:paraId="0B9E7110"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1473</w:t>
            </w:r>
          </w:p>
        </w:tc>
        <w:tc>
          <w:tcPr>
            <w:tcW w:w="2097" w:type="dxa"/>
            <w:tcBorders>
              <w:top w:val="nil"/>
              <w:left w:val="nil"/>
              <w:bottom w:val="single" w:sz="8" w:space="0" w:color="000000"/>
              <w:right w:val="single" w:sz="12" w:space="0" w:color="000000"/>
            </w:tcBorders>
            <w:vAlign w:val="center"/>
          </w:tcPr>
          <w:p w14:paraId="586432E0"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ene 26 / 31 mar 26</w:t>
            </w:r>
          </w:p>
        </w:tc>
      </w:tr>
      <w:tr w:rsidR="00E07EDB" w:rsidRPr="00E07EDB" w14:paraId="31880C73" w14:textId="77777777" w:rsidTr="00E07EDB">
        <w:trPr>
          <w:trHeight w:val="474"/>
          <w:jc w:val="center"/>
        </w:trPr>
        <w:tc>
          <w:tcPr>
            <w:tcW w:w="3197" w:type="dxa"/>
            <w:vMerge/>
            <w:tcBorders>
              <w:top w:val="nil"/>
              <w:left w:val="single" w:sz="12" w:space="0" w:color="000000"/>
              <w:bottom w:val="single" w:sz="12" w:space="0" w:color="000000"/>
              <w:right w:val="single" w:sz="12" w:space="0" w:color="000000"/>
            </w:tcBorders>
            <w:vAlign w:val="center"/>
            <w:hideMark/>
          </w:tcPr>
          <w:p w14:paraId="0E26BC9C" w14:textId="77777777" w:rsidR="00E07EDB" w:rsidRPr="00E07EDB" w:rsidRDefault="00E07EDB" w:rsidP="00E07EDB">
            <w:pPr>
              <w:spacing w:after="0" w:line="240" w:lineRule="auto"/>
              <w:jc w:val="center"/>
              <w:rPr>
                <w:rFonts w:eastAsia="Times New Roman" w:cs="Calibri"/>
                <w:color w:val="002060"/>
                <w:lang w:eastAsia="es-CO"/>
              </w:rPr>
            </w:pPr>
          </w:p>
        </w:tc>
        <w:tc>
          <w:tcPr>
            <w:tcW w:w="1173" w:type="dxa"/>
            <w:tcBorders>
              <w:top w:val="nil"/>
              <w:left w:val="nil"/>
              <w:bottom w:val="single" w:sz="8" w:space="0" w:color="000000"/>
              <w:right w:val="single" w:sz="8" w:space="0" w:color="000000"/>
            </w:tcBorders>
            <w:vAlign w:val="center"/>
          </w:tcPr>
          <w:p w14:paraId="7F1E6D1B"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2204</w:t>
            </w:r>
          </w:p>
        </w:tc>
        <w:tc>
          <w:tcPr>
            <w:tcW w:w="1246" w:type="dxa"/>
            <w:tcBorders>
              <w:top w:val="nil"/>
              <w:left w:val="nil"/>
              <w:bottom w:val="single" w:sz="8" w:space="0" w:color="000000"/>
              <w:right w:val="single" w:sz="8" w:space="0" w:color="000000"/>
            </w:tcBorders>
            <w:vAlign w:val="center"/>
          </w:tcPr>
          <w:p w14:paraId="4D4CAD1A"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1491</w:t>
            </w:r>
          </w:p>
        </w:tc>
        <w:tc>
          <w:tcPr>
            <w:tcW w:w="1053" w:type="dxa"/>
            <w:tcBorders>
              <w:top w:val="nil"/>
              <w:left w:val="nil"/>
              <w:bottom w:val="single" w:sz="8" w:space="0" w:color="000000"/>
              <w:right w:val="single" w:sz="12" w:space="0" w:color="000000"/>
            </w:tcBorders>
            <w:vAlign w:val="center"/>
          </w:tcPr>
          <w:p w14:paraId="1199A7DF"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1377</w:t>
            </w:r>
          </w:p>
        </w:tc>
        <w:tc>
          <w:tcPr>
            <w:tcW w:w="2097" w:type="dxa"/>
            <w:tcBorders>
              <w:top w:val="nil"/>
              <w:left w:val="nil"/>
              <w:bottom w:val="single" w:sz="8" w:space="0" w:color="000000"/>
              <w:right w:val="single" w:sz="12" w:space="0" w:color="000000"/>
            </w:tcBorders>
            <w:vAlign w:val="center"/>
          </w:tcPr>
          <w:p w14:paraId="4EC9DF4A" w14:textId="77777777" w:rsidR="00E07EDB" w:rsidRPr="00E07EDB" w:rsidRDefault="00E07EDB" w:rsidP="00E07EDB">
            <w:pPr>
              <w:spacing w:after="0" w:line="240" w:lineRule="auto"/>
              <w:ind w:firstLineChars="100" w:firstLine="220"/>
              <w:jc w:val="center"/>
              <w:rPr>
                <w:rFonts w:eastAsia="Times New Roman" w:cs="Calibri"/>
                <w:color w:val="002060"/>
                <w:lang w:eastAsia="es-CO"/>
              </w:rPr>
            </w:pPr>
            <w:r w:rsidRPr="00E07EDB">
              <w:rPr>
                <w:rFonts w:eastAsia="Times New Roman" w:cs="Calibri"/>
                <w:color w:val="002060"/>
                <w:lang w:eastAsia="es-CO"/>
              </w:rPr>
              <w:t>01 abr 26 / 30 abr 26</w:t>
            </w:r>
          </w:p>
        </w:tc>
      </w:tr>
      <w:tr w:rsidR="00E07EDB" w:rsidRPr="00E07EDB" w14:paraId="7A575780" w14:textId="77777777" w:rsidTr="00E07EDB">
        <w:trPr>
          <w:trHeight w:val="405"/>
          <w:jc w:val="center"/>
        </w:trPr>
        <w:tc>
          <w:tcPr>
            <w:tcW w:w="3197" w:type="dxa"/>
            <w:vMerge/>
            <w:tcBorders>
              <w:top w:val="nil"/>
              <w:left w:val="single" w:sz="12" w:space="0" w:color="000000"/>
              <w:bottom w:val="single" w:sz="12" w:space="0" w:color="000000"/>
              <w:right w:val="single" w:sz="12" w:space="0" w:color="000000"/>
            </w:tcBorders>
            <w:vAlign w:val="center"/>
            <w:hideMark/>
          </w:tcPr>
          <w:p w14:paraId="4B526733"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nil"/>
              <w:left w:val="nil"/>
              <w:bottom w:val="single" w:sz="8" w:space="0" w:color="000000"/>
              <w:right w:val="single" w:sz="12" w:space="0" w:color="000000"/>
            </w:tcBorders>
            <w:vAlign w:val="center"/>
          </w:tcPr>
          <w:p w14:paraId="334DFE0C"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NO OPERA</w:t>
            </w:r>
          </w:p>
        </w:tc>
        <w:tc>
          <w:tcPr>
            <w:tcW w:w="2097" w:type="dxa"/>
            <w:tcBorders>
              <w:top w:val="nil"/>
              <w:left w:val="nil"/>
              <w:bottom w:val="single" w:sz="8" w:space="0" w:color="000000"/>
              <w:right w:val="single" w:sz="12" w:space="0" w:color="000000"/>
            </w:tcBorders>
            <w:vAlign w:val="center"/>
          </w:tcPr>
          <w:p w14:paraId="5217E920"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01 </w:t>
            </w:r>
            <w:proofErr w:type="spellStart"/>
            <w:r w:rsidRPr="00E07EDB">
              <w:rPr>
                <w:rFonts w:eastAsia="Times New Roman" w:cs="Calibri"/>
                <w:color w:val="002060"/>
                <w:lang w:eastAsia="es-CO"/>
              </w:rPr>
              <w:t>may</w:t>
            </w:r>
            <w:proofErr w:type="spellEnd"/>
            <w:r w:rsidRPr="00E07EDB">
              <w:rPr>
                <w:rFonts w:eastAsia="Times New Roman" w:cs="Calibri"/>
                <w:color w:val="002060"/>
                <w:lang w:eastAsia="es-CO"/>
              </w:rPr>
              <w:t xml:space="preserve"> 26 / 30 </w:t>
            </w:r>
            <w:proofErr w:type="spellStart"/>
            <w:r w:rsidRPr="00E07EDB">
              <w:rPr>
                <w:rFonts w:eastAsia="Times New Roman" w:cs="Calibri"/>
                <w:color w:val="002060"/>
                <w:lang w:eastAsia="es-CO"/>
              </w:rPr>
              <w:t>sep</w:t>
            </w:r>
            <w:proofErr w:type="spellEnd"/>
            <w:r w:rsidRPr="00E07EDB">
              <w:rPr>
                <w:rFonts w:eastAsia="Times New Roman" w:cs="Calibri"/>
                <w:color w:val="002060"/>
                <w:lang w:eastAsia="es-CO"/>
              </w:rPr>
              <w:t xml:space="preserve"> 26</w:t>
            </w:r>
          </w:p>
        </w:tc>
      </w:tr>
      <w:tr w:rsidR="00E07EDB" w:rsidRPr="00E07EDB" w14:paraId="54405D0E" w14:textId="77777777" w:rsidTr="00E07EDB">
        <w:trPr>
          <w:trHeight w:val="230"/>
          <w:jc w:val="center"/>
        </w:trPr>
        <w:tc>
          <w:tcPr>
            <w:tcW w:w="3197" w:type="dxa"/>
            <w:vMerge/>
            <w:tcBorders>
              <w:top w:val="nil"/>
              <w:left w:val="single" w:sz="12" w:space="0" w:color="000000"/>
              <w:bottom w:val="single" w:sz="12" w:space="0" w:color="000000"/>
              <w:right w:val="single" w:sz="12" w:space="0" w:color="000000"/>
            </w:tcBorders>
            <w:vAlign w:val="center"/>
            <w:hideMark/>
          </w:tcPr>
          <w:p w14:paraId="03C4B267"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single" w:sz="8" w:space="0" w:color="000000"/>
              <w:left w:val="nil"/>
              <w:bottom w:val="single" w:sz="12" w:space="0" w:color="000000"/>
              <w:right w:val="single" w:sz="12" w:space="0" w:color="000000"/>
            </w:tcBorders>
            <w:vAlign w:val="center"/>
            <w:hideMark/>
          </w:tcPr>
          <w:p w14:paraId="2BFCD849" w14:textId="77777777" w:rsidR="00E07EDB" w:rsidRPr="00E07EDB" w:rsidRDefault="00E07EDB" w:rsidP="00E07EDB">
            <w:pPr>
              <w:spacing w:after="0" w:line="240" w:lineRule="auto"/>
              <w:jc w:val="center"/>
              <w:rPr>
                <w:rFonts w:eastAsia="Times New Roman" w:cs="Calibri"/>
                <w:color w:val="002060"/>
                <w:sz w:val="20"/>
                <w:szCs w:val="20"/>
                <w:lang w:eastAsia="es-CO"/>
              </w:rPr>
            </w:pPr>
            <w:r w:rsidRPr="00E07EDB">
              <w:rPr>
                <w:rFonts w:eastAsia="Times New Roman" w:cs="Calibri"/>
                <w:color w:val="002060"/>
                <w:sz w:val="20"/>
                <w:lang w:eastAsia="es-CO"/>
              </w:rPr>
              <w:t>UPON REQUEST</w:t>
            </w:r>
          </w:p>
        </w:tc>
        <w:tc>
          <w:tcPr>
            <w:tcW w:w="2097" w:type="dxa"/>
            <w:tcBorders>
              <w:top w:val="nil"/>
              <w:left w:val="nil"/>
              <w:bottom w:val="single" w:sz="12" w:space="0" w:color="000000"/>
              <w:right w:val="single" w:sz="12" w:space="0" w:color="000000"/>
            </w:tcBorders>
            <w:vAlign w:val="center"/>
            <w:hideMark/>
          </w:tcPr>
          <w:p w14:paraId="1E022B35"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oct 26 / 31 dic 26</w:t>
            </w:r>
          </w:p>
        </w:tc>
      </w:tr>
      <w:tr w:rsidR="00E07EDB" w:rsidRPr="00E07EDB" w14:paraId="034EC0C2" w14:textId="77777777" w:rsidTr="00E07EDB">
        <w:trPr>
          <w:trHeight w:val="465"/>
          <w:jc w:val="center"/>
        </w:trPr>
        <w:tc>
          <w:tcPr>
            <w:tcW w:w="3197" w:type="dxa"/>
            <w:vMerge w:val="restart"/>
            <w:tcBorders>
              <w:top w:val="nil"/>
              <w:left w:val="single" w:sz="12" w:space="0" w:color="000000"/>
              <w:bottom w:val="single" w:sz="12" w:space="0" w:color="000000"/>
              <w:right w:val="single" w:sz="12" w:space="0" w:color="000000"/>
            </w:tcBorders>
            <w:vAlign w:val="center"/>
            <w:hideMark/>
          </w:tcPr>
          <w:p w14:paraId="443EC2E5"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MARTÍN GUSINDE 3*</w:t>
            </w:r>
          </w:p>
          <w:p w14:paraId="36C798BE"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(Hab standard)</w:t>
            </w:r>
          </w:p>
        </w:tc>
        <w:tc>
          <w:tcPr>
            <w:tcW w:w="1173" w:type="dxa"/>
            <w:tcBorders>
              <w:top w:val="nil"/>
              <w:left w:val="nil"/>
              <w:bottom w:val="single" w:sz="8" w:space="0" w:color="000000"/>
              <w:right w:val="single" w:sz="8" w:space="0" w:color="000000"/>
            </w:tcBorders>
            <w:vAlign w:val="center"/>
          </w:tcPr>
          <w:p w14:paraId="223B8ACA"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2420</w:t>
            </w:r>
          </w:p>
        </w:tc>
        <w:tc>
          <w:tcPr>
            <w:tcW w:w="1246" w:type="dxa"/>
            <w:tcBorders>
              <w:top w:val="nil"/>
              <w:left w:val="nil"/>
              <w:bottom w:val="single" w:sz="8" w:space="0" w:color="000000"/>
              <w:right w:val="single" w:sz="8" w:space="0" w:color="000000"/>
            </w:tcBorders>
            <w:vAlign w:val="center"/>
          </w:tcPr>
          <w:p w14:paraId="61483216"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1645</w:t>
            </w:r>
          </w:p>
        </w:tc>
        <w:tc>
          <w:tcPr>
            <w:tcW w:w="1053" w:type="dxa"/>
            <w:tcBorders>
              <w:top w:val="nil"/>
              <w:left w:val="nil"/>
              <w:bottom w:val="single" w:sz="8" w:space="0" w:color="000000"/>
              <w:right w:val="single" w:sz="12" w:space="0" w:color="000000"/>
            </w:tcBorders>
            <w:vAlign w:val="center"/>
          </w:tcPr>
          <w:p w14:paraId="29B65381"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w:t>
            </w:r>
          </w:p>
        </w:tc>
        <w:tc>
          <w:tcPr>
            <w:tcW w:w="2097" w:type="dxa"/>
            <w:tcBorders>
              <w:top w:val="nil"/>
              <w:left w:val="nil"/>
              <w:bottom w:val="single" w:sz="8" w:space="0" w:color="000000"/>
              <w:right w:val="single" w:sz="12" w:space="0" w:color="000000"/>
            </w:tcBorders>
            <w:vAlign w:val="center"/>
          </w:tcPr>
          <w:p w14:paraId="52AE49B7" w14:textId="77777777" w:rsidR="00E07EDB" w:rsidRPr="00E07EDB" w:rsidRDefault="00E07EDB" w:rsidP="00E07EDB">
            <w:pPr>
              <w:spacing w:after="0" w:line="240" w:lineRule="auto"/>
              <w:ind w:firstLineChars="100" w:firstLine="220"/>
              <w:jc w:val="center"/>
              <w:rPr>
                <w:rFonts w:eastAsia="Times New Roman" w:cs="Calibri"/>
                <w:color w:val="002060"/>
                <w:lang w:eastAsia="es-CO"/>
              </w:rPr>
            </w:pPr>
            <w:r w:rsidRPr="00E07EDB">
              <w:rPr>
                <w:rFonts w:eastAsia="Times New Roman" w:cs="Calibri"/>
                <w:color w:val="002060"/>
                <w:lang w:eastAsia="es-CO"/>
              </w:rPr>
              <w:t>01 ene 26 / 30 abr 26</w:t>
            </w:r>
          </w:p>
        </w:tc>
      </w:tr>
      <w:tr w:rsidR="00E07EDB" w:rsidRPr="00E07EDB" w14:paraId="279503C9" w14:textId="77777777" w:rsidTr="00E07EDB">
        <w:trPr>
          <w:trHeight w:val="230"/>
          <w:jc w:val="center"/>
        </w:trPr>
        <w:tc>
          <w:tcPr>
            <w:tcW w:w="3197" w:type="dxa"/>
            <w:vMerge/>
            <w:tcBorders>
              <w:top w:val="nil"/>
              <w:left w:val="single" w:sz="12" w:space="0" w:color="000000"/>
              <w:bottom w:val="single" w:sz="12" w:space="0" w:color="000000"/>
              <w:right w:val="single" w:sz="12" w:space="0" w:color="000000"/>
            </w:tcBorders>
            <w:vAlign w:val="center"/>
            <w:hideMark/>
          </w:tcPr>
          <w:p w14:paraId="7F458CB1"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nil"/>
              <w:left w:val="nil"/>
              <w:bottom w:val="single" w:sz="8" w:space="0" w:color="000000"/>
              <w:right w:val="single" w:sz="12" w:space="0" w:color="000000"/>
            </w:tcBorders>
            <w:vAlign w:val="center"/>
          </w:tcPr>
          <w:p w14:paraId="2A3367AD"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NO OPERA</w:t>
            </w:r>
          </w:p>
        </w:tc>
        <w:tc>
          <w:tcPr>
            <w:tcW w:w="2097" w:type="dxa"/>
            <w:tcBorders>
              <w:top w:val="nil"/>
              <w:left w:val="nil"/>
              <w:bottom w:val="single" w:sz="8" w:space="0" w:color="000000"/>
              <w:right w:val="single" w:sz="12" w:space="0" w:color="000000"/>
            </w:tcBorders>
            <w:vAlign w:val="center"/>
          </w:tcPr>
          <w:p w14:paraId="111D2EB1"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   01 </w:t>
            </w:r>
            <w:proofErr w:type="spellStart"/>
            <w:r w:rsidRPr="00E07EDB">
              <w:rPr>
                <w:rFonts w:eastAsia="Times New Roman" w:cs="Calibri"/>
                <w:color w:val="002060"/>
                <w:lang w:eastAsia="es-CO"/>
              </w:rPr>
              <w:t>may</w:t>
            </w:r>
            <w:proofErr w:type="spellEnd"/>
            <w:r w:rsidRPr="00E07EDB">
              <w:rPr>
                <w:rFonts w:eastAsia="Times New Roman" w:cs="Calibri"/>
                <w:color w:val="002060"/>
                <w:lang w:eastAsia="es-CO"/>
              </w:rPr>
              <w:t xml:space="preserve"> 26 / 30 </w:t>
            </w:r>
            <w:proofErr w:type="spellStart"/>
            <w:r w:rsidRPr="00E07EDB">
              <w:rPr>
                <w:rFonts w:eastAsia="Times New Roman" w:cs="Calibri"/>
                <w:color w:val="002060"/>
                <w:lang w:eastAsia="es-CO"/>
              </w:rPr>
              <w:t>sep</w:t>
            </w:r>
            <w:proofErr w:type="spellEnd"/>
            <w:r w:rsidRPr="00E07EDB">
              <w:rPr>
                <w:rFonts w:eastAsia="Times New Roman" w:cs="Calibri"/>
                <w:color w:val="002060"/>
                <w:lang w:eastAsia="es-CO"/>
              </w:rPr>
              <w:t xml:space="preserve"> 26</w:t>
            </w:r>
          </w:p>
        </w:tc>
      </w:tr>
      <w:tr w:rsidR="00E07EDB" w:rsidRPr="00E07EDB" w14:paraId="4B85C0AF" w14:textId="77777777" w:rsidTr="00E07EDB">
        <w:trPr>
          <w:trHeight w:val="230"/>
          <w:jc w:val="center"/>
        </w:trPr>
        <w:tc>
          <w:tcPr>
            <w:tcW w:w="3197" w:type="dxa"/>
            <w:vMerge/>
            <w:tcBorders>
              <w:top w:val="nil"/>
              <w:left w:val="single" w:sz="12" w:space="0" w:color="000000"/>
              <w:bottom w:val="single" w:sz="12" w:space="0" w:color="000000"/>
              <w:right w:val="single" w:sz="12" w:space="0" w:color="000000"/>
            </w:tcBorders>
            <w:vAlign w:val="center"/>
            <w:hideMark/>
          </w:tcPr>
          <w:p w14:paraId="1ABEF470"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single" w:sz="8" w:space="0" w:color="000000"/>
              <w:left w:val="nil"/>
              <w:bottom w:val="single" w:sz="12" w:space="0" w:color="000000"/>
              <w:right w:val="single" w:sz="12" w:space="0" w:color="000000"/>
            </w:tcBorders>
            <w:vAlign w:val="center"/>
            <w:hideMark/>
          </w:tcPr>
          <w:p w14:paraId="2AB42BEE" w14:textId="77777777" w:rsidR="00E07EDB" w:rsidRPr="00E07EDB" w:rsidRDefault="00E07EDB" w:rsidP="00E07EDB">
            <w:pPr>
              <w:spacing w:after="0" w:line="240" w:lineRule="auto"/>
              <w:jc w:val="center"/>
              <w:rPr>
                <w:rFonts w:eastAsia="Times New Roman" w:cs="Calibri"/>
                <w:color w:val="002060"/>
                <w:sz w:val="20"/>
                <w:szCs w:val="20"/>
                <w:lang w:eastAsia="es-CO"/>
              </w:rPr>
            </w:pPr>
            <w:r w:rsidRPr="00E07EDB">
              <w:rPr>
                <w:rFonts w:eastAsia="Times New Roman" w:cs="Calibri"/>
                <w:color w:val="002060"/>
                <w:sz w:val="20"/>
                <w:lang w:eastAsia="es-CO"/>
              </w:rPr>
              <w:t>UPON REQUEST</w:t>
            </w:r>
          </w:p>
        </w:tc>
        <w:tc>
          <w:tcPr>
            <w:tcW w:w="2097" w:type="dxa"/>
            <w:tcBorders>
              <w:top w:val="nil"/>
              <w:left w:val="nil"/>
              <w:bottom w:val="single" w:sz="12" w:space="0" w:color="000000"/>
              <w:right w:val="single" w:sz="12" w:space="0" w:color="000000"/>
            </w:tcBorders>
            <w:vAlign w:val="center"/>
            <w:hideMark/>
          </w:tcPr>
          <w:p w14:paraId="5D0608A0"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oct 26 / 31 dic 26</w:t>
            </w:r>
          </w:p>
        </w:tc>
      </w:tr>
      <w:tr w:rsidR="00E07EDB" w:rsidRPr="00E07EDB" w14:paraId="54455FD2" w14:textId="77777777" w:rsidTr="00E07EDB">
        <w:trPr>
          <w:trHeight w:val="517"/>
          <w:jc w:val="center"/>
        </w:trPr>
        <w:tc>
          <w:tcPr>
            <w:tcW w:w="3197" w:type="dxa"/>
            <w:vMerge w:val="restart"/>
            <w:tcBorders>
              <w:top w:val="nil"/>
              <w:left w:val="single" w:sz="12" w:space="0" w:color="000000"/>
              <w:bottom w:val="single" w:sz="12" w:space="0" w:color="000000"/>
              <w:right w:val="single" w:sz="12" w:space="0" w:color="000000"/>
            </w:tcBorders>
            <w:vAlign w:val="center"/>
            <w:hideMark/>
          </w:tcPr>
          <w:p w14:paraId="653DDC41"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VENDAVAL  3*</w:t>
            </w:r>
          </w:p>
          <w:p w14:paraId="11378BEC"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(Hab Standard)</w:t>
            </w:r>
          </w:p>
        </w:tc>
        <w:tc>
          <w:tcPr>
            <w:tcW w:w="1173" w:type="dxa"/>
            <w:tcBorders>
              <w:top w:val="nil"/>
              <w:left w:val="nil"/>
              <w:bottom w:val="single" w:sz="8" w:space="0" w:color="000000"/>
              <w:right w:val="single" w:sz="8" w:space="0" w:color="000000"/>
            </w:tcBorders>
            <w:vAlign w:val="center"/>
          </w:tcPr>
          <w:p w14:paraId="1AFF9C34"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2312</w:t>
            </w:r>
          </w:p>
        </w:tc>
        <w:tc>
          <w:tcPr>
            <w:tcW w:w="1246" w:type="dxa"/>
            <w:tcBorders>
              <w:top w:val="nil"/>
              <w:left w:val="nil"/>
              <w:bottom w:val="single" w:sz="8" w:space="0" w:color="000000"/>
              <w:right w:val="single" w:sz="8" w:space="0" w:color="000000"/>
            </w:tcBorders>
            <w:vAlign w:val="center"/>
          </w:tcPr>
          <w:p w14:paraId="5B182498"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1489</w:t>
            </w:r>
          </w:p>
        </w:tc>
        <w:tc>
          <w:tcPr>
            <w:tcW w:w="1053" w:type="dxa"/>
            <w:tcBorders>
              <w:top w:val="nil"/>
              <w:left w:val="nil"/>
              <w:bottom w:val="single" w:sz="8" w:space="0" w:color="000000"/>
              <w:right w:val="single" w:sz="12" w:space="0" w:color="000000"/>
            </w:tcBorders>
            <w:vAlign w:val="center"/>
          </w:tcPr>
          <w:p w14:paraId="4840D3C7"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w:t>
            </w:r>
          </w:p>
        </w:tc>
        <w:tc>
          <w:tcPr>
            <w:tcW w:w="2097" w:type="dxa"/>
            <w:tcBorders>
              <w:top w:val="nil"/>
              <w:left w:val="nil"/>
              <w:bottom w:val="single" w:sz="8" w:space="0" w:color="000000"/>
              <w:right w:val="single" w:sz="12" w:space="0" w:color="000000"/>
            </w:tcBorders>
            <w:vAlign w:val="center"/>
          </w:tcPr>
          <w:p w14:paraId="7A095D18" w14:textId="77777777" w:rsidR="00E07EDB" w:rsidRPr="00E07EDB" w:rsidRDefault="00E07EDB" w:rsidP="00E07EDB">
            <w:pPr>
              <w:spacing w:after="0" w:line="240" w:lineRule="auto"/>
              <w:ind w:firstLineChars="100" w:firstLine="220"/>
              <w:jc w:val="center"/>
              <w:rPr>
                <w:rFonts w:eastAsia="Times New Roman" w:cs="Calibri"/>
                <w:color w:val="002060"/>
                <w:lang w:eastAsia="es-CO"/>
              </w:rPr>
            </w:pPr>
            <w:r w:rsidRPr="00E07EDB">
              <w:rPr>
                <w:rFonts w:eastAsia="Times New Roman" w:cs="Calibri"/>
                <w:color w:val="002060"/>
                <w:lang w:eastAsia="es-CO"/>
              </w:rPr>
              <w:t>01 ene 26 / 31 mar 26</w:t>
            </w:r>
          </w:p>
        </w:tc>
      </w:tr>
      <w:tr w:rsidR="00E07EDB" w:rsidRPr="00E07EDB" w14:paraId="07E696F4" w14:textId="77777777" w:rsidTr="00E07EDB">
        <w:trPr>
          <w:trHeight w:val="447"/>
          <w:jc w:val="center"/>
        </w:trPr>
        <w:tc>
          <w:tcPr>
            <w:tcW w:w="3197" w:type="dxa"/>
            <w:vMerge/>
            <w:tcBorders>
              <w:top w:val="nil"/>
              <w:left w:val="single" w:sz="12" w:space="0" w:color="000000"/>
              <w:bottom w:val="single" w:sz="12" w:space="0" w:color="000000"/>
              <w:right w:val="single" w:sz="12" w:space="0" w:color="000000"/>
            </w:tcBorders>
            <w:vAlign w:val="center"/>
            <w:hideMark/>
          </w:tcPr>
          <w:p w14:paraId="0479F01B" w14:textId="77777777" w:rsidR="00E07EDB" w:rsidRPr="00E07EDB" w:rsidRDefault="00E07EDB" w:rsidP="00E07EDB">
            <w:pPr>
              <w:spacing w:after="0" w:line="240" w:lineRule="auto"/>
              <w:jc w:val="center"/>
              <w:rPr>
                <w:rFonts w:eastAsia="Times New Roman" w:cs="Calibri"/>
                <w:color w:val="002060"/>
                <w:lang w:eastAsia="es-CO"/>
              </w:rPr>
            </w:pPr>
          </w:p>
        </w:tc>
        <w:tc>
          <w:tcPr>
            <w:tcW w:w="1173" w:type="dxa"/>
            <w:tcBorders>
              <w:top w:val="nil"/>
              <w:left w:val="nil"/>
              <w:bottom w:val="single" w:sz="8" w:space="0" w:color="000000"/>
              <w:right w:val="single" w:sz="8" w:space="0" w:color="000000"/>
            </w:tcBorders>
            <w:vAlign w:val="center"/>
          </w:tcPr>
          <w:p w14:paraId="54FCF61A"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2127</w:t>
            </w:r>
          </w:p>
        </w:tc>
        <w:tc>
          <w:tcPr>
            <w:tcW w:w="1246" w:type="dxa"/>
            <w:tcBorders>
              <w:top w:val="nil"/>
              <w:left w:val="nil"/>
              <w:bottom w:val="single" w:sz="8" w:space="0" w:color="000000"/>
              <w:right w:val="single" w:sz="8" w:space="0" w:color="000000"/>
            </w:tcBorders>
            <w:vAlign w:val="center"/>
          </w:tcPr>
          <w:p w14:paraId="077A296D"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1396</w:t>
            </w:r>
          </w:p>
        </w:tc>
        <w:tc>
          <w:tcPr>
            <w:tcW w:w="1053" w:type="dxa"/>
            <w:tcBorders>
              <w:top w:val="nil"/>
              <w:left w:val="nil"/>
              <w:bottom w:val="single" w:sz="8" w:space="0" w:color="000000"/>
              <w:right w:val="single" w:sz="12" w:space="0" w:color="000000"/>
            </w:tcBorders>
            <w:vAlign w:val="center"/>
          </w:tcPr>
          <w:p w14:paraId="7493F63D"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w:t>
            </w:r>
          </w:p>
        </w:tc>
        <w:tc>
          <w:tcPr>
            <w:tcW w:w="2097" w:type="dxa"/>
            <w:tcBorders>
              <w:top w:val="nil"/>
              <w:left w:val="nil"/>
              <w:bottom w:val="single" w:sz="8" w:space="0" w:color="000000"/>
              <w:right w:val="single" w:sz="12" w:space="0" w:color="000000"/>
            </w:tcBorders>
            <w:vAlign w:val="center"/>
          </w:tcPr>
          <w:p w14:paraId="6B5A727A"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abr 26 / 30 abr 26</w:t>
            </w:r>
          </w:p>
        </w:tc>
      </w:tr>
      <w:tr w:rsidR="00E07EDB" w:rsidRPr="00E07EDB" w14:paraId="0556B083" w14:textId="77777777" w:rsidTr="00E07EDB">
        <w:trPr>
          <w:trHeight w:val="230"/>
          <w:jc w:val="center"/>
        </w:trPr>
        <w:tc>
          <w:tcPr>
            <w:tcW w:w="3197" w:type="dxa"/>
            <w:vMerge/>
            <w:tcBorders>
              <w:top w:val="nil"/>
              <w:left w:val="single" w:sz="12" w:space="0" w:color="000000"/>
              <w:bottom w:val="single" w:sz="12" w:space="0" w:color="000000"/>
              <w:right w:val="single" w:sz="12" w:space="0" w:color="000000"/>
            </w:tcBorders>
            <w:vAlign w:val="center"/>
            <w:hideMark/>
          </w:tcPr>
          <w:p w14:paraId="3439C005"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nil"/>
              <w:left w:val="nil"/>
              <w:bottom w:val="single" w:sz="8" w:space="0" w:color="000000"/>
              <w:right w:val="single" w:sz="12" w:space="0" w:color="000000"/>
            </w:tcBorders>
            <w:vAlign w:val="center"/>
          </w:tcPr>
          <w:p w14:paraId="26884E31"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NO OPERA</w:t>
            </w:r>
          </w:p>
        </w:tc>
        <w:tc>
          <w:tcPr>
            <w:tcW w:w="2097" w:type="dxa"/>
            <w:tcBorders>
              <w:top w:val="nil"/>
              <w:left w:val="nil"/>
              <w:bottom w:val="single" w:sz="8" w:space="0" w:color="000000"/>
              <w:right w:val="single" w:sz="12" w:space="0" w:color="000000"/>
            </w:tcBorders>
            <w:vAlign w:val="center"/>
          </w:tcPr>
          <w:p w14:paraId="562C877D" w14:textId="77777777" w:rsidR="00E07EDB" w:rsidRPr="00E07EDB" w:rsidRDefault="00E07EDB" w:rsidP="00E07EDB">
            <w:pPr>
              <w:spacing w:after="0" w:line="240" w:lineRule="auto"/>
              <w:ind w:firstLineChars="100" w:firstLine="220"/>
              <w:jc w:val="center"/>
              <w:rPr>
                <w:rFonts w:eastAsia="Times New Roman" w:cs="Calibri"/>
                <w:color w:val="002060"/>
                <w:lang w:eastAsia="es-CO"/>
              </w:rPr>
            </w:pPr>
            <w:r w:rsidRPr="00E07EDB">
              <w:rPr>
                <w:rFonts w:eastAsia="Times New Roman" w:cs="Calibri"/>
                <w:color w:val="002060"/>
                <w:lang w:eastAsia="es-CO"/>
              </w:rPr>
              <w:t xml:space="preserve">01 </w:t>
            </w:r>
            <w:proofErr w:type="spellStart"/>
            <w:r w:rsidRPr="00E07EDB">
              <w:rPr>
                <w:rFonts w:eastAsia="Times New Roman" w:cs="Calibri"/>
                <w:color w:val="002060"/>
                <w:lang w:eastAsia="es-CO"/>
              </w:rPr>
              <w:t>may</w:t>
            </w:r>
            <w:proofErr w:type="spellEnd"/>
            <w:r w:rsidRPr="00E07EDB">
              <w:rPr>
                <w:rFonts w:eastAsia="Times New Roman" w:cs="Calibri"/>
                <w:color w:val="002060"/>
                <w:lang w:eastAsia="es-CO"/>
              </w:rPr>
              <w:t xml:space="preserve"> 26 / 30 </w:t>
            </w:r>
            <w:proofErr w:type="spellStart"/>
            <w:r w:rsidRPr="00E07EDB">
              <w:rPr>
                <w:rFonts w:eastAsia="Times New Roman" w:cs="Calibri"/>
                <w:color w:val="002060"/>
                <w:lang w:eastAsia="es-CO"/>
              </w:rPr>
              <w:t>sep</w:t>
            </w:r>
            <w:proofErr w:type="spellEnd"/>
            <w:r w:rsidRPr="00E07EDB">
              <w:rPr>
                <w:rFonts w:eastAsia="Times New Roman" w:cs="Calibri"/>
                <w:color w:val="002060"/>
                <w:lang w:eastAsia="es-CO"/>
              </w:rPr>
              <w:t xml:space="preserve"> 26</w:t>
            </w:r>
          </w:p>
        </w:tc>
      </w:tr>
      <w:tr w:rsidR="00E07EDB" w:rsidRPr="00E07EDB" w14:paraId="1CDD7206" w14:textId="77777777" w:rsidTr="00E07EDB">
        <w:trPr>
          <w:trHeight w:val="230"/>
          <w:jc w:val="center"/>
        </w:trPr>
        <w:tc>
          <w:tcPr>
            <w:tcW w:w="3197" w:type="dxa"/>
            <w:vMerge/>
            <w:tcBorders>
              <w:top w:val="nil"/>
              <w:left w:val="single" w:sz="12" w:space="0" w:color="000000"/>
              <w:bottom w:val="single" w:sz="12" w:space="0" w:color="000000"/>
              <w:right w:val="single" w:sz="12" w:space="0" w:color="000000"/>
            </w:tcBorders>
            <w:vAlign w:val="center"/>
            <w:hideMark/>
          </w:tcPr>
          <w:p w14:paraId="69BE4CDB"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single" w:sz="8" w:space="0" w:color="000000"/>
              <w:left w:val="nil"/>
              <w:bottom w:val="single" w:sz="12" w:space="0" w:color="000000"/>
              <w:right w:val="single" w:sz="12" w:space="0" w:color="000000"/>
            </w:tcBorders>
            <w:vAlign w:val="center"/>
            <w:hideMark/>
          </w:tcPr>
          <w:p w14:paraId="44976166" w14:textId="77777777" w:rsidR="00E07EDB" w:rsidRPr="00E07EDB" w:rsidRDefault="00E07EDB" w:rsidP="00E07EDB">
            <w:pPr>
              <w:spacing w:after="0" w:line="240" w:lineRule="auto"/>
              <w:jc w:val="center"/>
              <w:rPr>
                <w:rFonts w:eastAsia="Times New Roman" w:cs="Calibri"/>
                <w:color w:val="002060"/>
                <w:sz w:val="20"/>
                <w:szCs w:val="20"/>
                <w:lang w:eastAsia="es-CO"/>
              </w:rPr>
            </w:pPr>
            <w:r w:rsidRPr="00E07EDB">
              <w:rPr>
                <w:rFonts w:eastAsia="Times New Roman" w:cs="Calibri"/>
                <w:color w:val="002060"/>
                <w:sz w:val="20"/>
                <w:lang w:eastAsia="es-CO"/>
              </w:rPr>
              <w:t>UPON REQUEST</w:t>
            </w:r>
          </w:p>
        </w:tc>
        <w:tc>
          <w:tcPr>
            <w:tcW w:w="2097" w:type="dxa"/>
            <w:tcBorders>
              <w:top w:val="nil"/>
              <w:left w:val="nil"/>
              <w:bottom w:val="single" w:sz="12" w:space="0" w:color="000000"/>
              <w:right w:val="single" w:sz="12" w:space="0" w:color="000000"/>
            </w:tcBorders>
            <w:vAlign w:val="center"/>
            <w:hideMark/>
          </w:tcPr>
          <w:p w14:paraId="7E8058D9"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 01 oct 26 / 31 dic 26</w:t>
            </w:r>
          </w:p>
        </w:tc>
      </w:tr>
      <w:tr w:rsidR="00E07EDB" w:rsidRPr="00E07EDB" w14:paraId="7A75790E" w14:textId="77777777" w:rsidTr="00E07EDB">
        <w:trPr>
          <w:trHeight w:val="342"/>
          <w:jc w:val="center"/>
        </w:trPr>
        <w:tc>
          <w:tcPr>
            <w:tcW w:w="3197" w:type="dxa"/>
            <w:vMerge w:val="restart"/>
            <w:tcBorders>
              <w:top w:val="nil"/>
              <w:left w:val="single" w:sz="12" w:space="0" w:color="000000"/>
              <w:right w:val="single" w:sz="12" w:space="0" w:color="000000"/>
            </w:tcBorders>
            <w:vAlign w:val="center"/>
            <w:hideMark/>
          </w:tcPr>
          <w:p w14:paraId="766C06F3"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lastRenderedPageBreak/>
              <w:t>COSTANERA PUERTO NATALES 3*</w:t>
            </w:r>
          </w:p>
          <w:p w14:paraId="29539004"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(Hab Standard)</w:t>
            </w:r>
          </w:p>
        </w:tc>
        <w:tc>
          <w:tcPr>
            <w:tcW w:w="1173" w:type="dxa"/>
            <w:tcBorders>
              <w:top w:val="nil"/>
              <w:left w:val="nil"/>
              <w:bottom w:val="single" w:sz="8" w:space="0" w:color="000000"/>
              <w:right w:val="single" w:sz="8" w:space="0" w:color="000000"/>
            </w:tcBorders>
            <w:vAlign w:val="center"/>
          </w:tcPr>
          <w:p w14:paraId="05C8A71F"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2281</w:t>
            </w:r>
          </w:p>
        </w:tc>
        <w:tc>
          <w:tcPr>
            <w:tcW w:w="1246" w:type="dxa"/>
            <w:tcBorders>
              <w:top w:val="nil"/>
              <w:left w:val="nil"/>
              <w:bottom w:val="single" w:sz="8" w:space="0" w:color="000000"/>
              <w:right w:val="single" w:sz="8" w:space="0" w:color="000000"/>
            </w:tcBorders>
            <w:vAlign w:val="center"/>
          </w:tcPr>
          <w:p w14:paraId="7DC0168A"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1566</w:t>
            </w:r>
          </w:p>
        </w:tc>
        <w:tc>
          <w:tcPr>
            <w:tcW w:w="1053" w:type="dxa"/>
            <w:tcBorders>
              <w:top w:val="nil"/>
              <w:left w:val="nil"/>
              <w:bottom w:val="single" w:sz="8" w:space="0" w:color="000000"/>
              <w:right w:val="single" w:sz="12" w:space="0" w:color="000000"/>
            </w:tcBorders>
            <w:vAlign w:val="center"/>
          </w:tcPr>
          <w:p w14:paraId="4D2DBADF"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w:t>
            </w:r>
          </w:p>
        </w:tc>
        <w:tc>
          <w:tcPr>
            <w:tcW w:w="2097" w:type="dxa"/>
            <w:tcBorders>
              <w:top w:val="nil"/>
              <w:left w:val="nil"/>
              <w:bottom w:val="single" w:sz="8" w:space="0" w:color="000000"/>
              <w:right w:val="single" w:sz="12" w:space="0" w:color="000000"/>
            </w:tcBorders>
            <w:vAlign w:val="center"/>
          </w:tcPr>
          <w:p w14:paraId="6E66D7E6" w14:textId="77777777" w:rsidR="00E07EDB" w:rsidRPr="00E07EDB" w:rsidRDefault="00E07EDB" w:rsidP="00E07EDB">
            <w:pPr>
              <w:spacing w:after="0" w:line="240" w:lineRule="auto"/>
              <w:ind w:firstLineChars="100" w:firstLine="220"/>
              <w:jc w:val="center"/>
              <w:rPr>
                <w:rFonts w:eastAsia="Times New Roman" w:cs="Calibri"/>
                <w:color w:val="002060"/>
                <w:lang w:eastAsia="es-CO"/>
              </w:rPr>
            </w:pPr>
            <w:r w:rsidRPr="00E07EDB">
              <w:rPr>
                <w:rFonts w:eastAsia="Times New Roman" w:cs="Calibri"/>
                <w:color w:val="002060"/>
                <w:lang w:eastAsia="es-CO"/>
              </w:rPr>
              <w:t>01 ene 26 / 30 abr 26</w:t>
            </w:r>
          </w:p>
        </w:tc>
      </w:tr>
      <w:tr w:rsidR="00E07EDB" w:rsidRPr="00E07EDB" w14:paraId="5E630767" w14:textId="77777777" w:rsidTr="00E07EDB">
        <w:trPr>
          <w:trHeight w:val="230"/>
          <w:jc w:val="center"/>
        </w:trPr>
        <w:tc>
          <w:tcPr>
            <w:tcW w:w="3197" w:type="dxa"/>
            <w:vMerge/>
            <w:tcBorders>
              <w:left w:val="single" w:sz="12" w:space="0" w:color="000000"/>
              <w:right w:val="single" w:sz="12" w:space="0" w:color="000000"/>
            </w:tcBorders>
            <w:vAlign w:val="center"/>
            <w:hideMark/>
          </w:tcPr>
          <w:p w14:paraId="07B1FA83"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tcBorders>
              <w:top w:val="nil"/>
              <w:left w:val="nil"/>
              <w:bottom w:val="single" w:sz="8" w:space="0" w:color="000000"/>
              <w:right w:val="single" w:sz="12" w:space="0" w:color="000000"/>
            </w:tcBorders>
            <w:vAlign w:val="center"/>
          </w:tcPr>
          <w:p w14:paraId="51E420C5"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NO OPERA</w:t>
            </w:r>
          </w:p>
        </w:tc>
        <w:tc>
          <w:tcPr>
            <w:tcW w:w="2097" w:type="dxa"/>
            <w:tcBorders>
              <w:top w:val="nil"/>
              <w:left w:val="nil"/>
              <w:bottom w:val="single" w:sz="8" w:space="0" w:color="000000"/>
              <w:right w:val="single" w:sz="12" w:space="0" w:color="000000"/>
            </w:tcBorders>
            <w:vAlign w:val="center"/>
          </w:tcPr>
          <w:p w14:paraId="37CA13B6"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 xml:space="preserve">01 </w:t>
            </w:r>
            <w:proofErr w:type="spellStart"/>
            <w:r w:rsidRPr="00E07EDB">
              <w:rPr>
                <w:rFonts w:eastAsia="Times New Roman" w:cs="Calibri"/>
                <w:color w:val="002060"/>
                <w:lang w:eastAsia="es-CO"/>
              </w:rPr>
              <w:t>may</w:t>
            </w:r>
            <w:proofErr w:type="spellEnd"/>
            <w:r w:rsidRPr="00E07EDB">
              <w:rPr>
                <w:rFonts w:eastAsia="Times New Roman" w:cs="Calibri"/>
                <w:color w:val="002060"/>
                <w:lang w:eastAsia="es-CO"/>
              </w:rPr>
              <w:t xml:space="preserve"> 26 / 30 </w:t>
            </w:r>
            <w:proofErr w:type="spellStart"/>
            <w:r w:rsidRPr="00E07EDB">
              <w:rPr>
                <w:rFonts w:eastAsia="Times New Roman" w:cs="Calibri"/>
                <w:color w:val="002060"/>
                <w:lang w:eastAsia="es-CO"/>
              </w:rPr>
              <w:t>sep</w:t>
            </w:r>
            <w:proofErr w:type="spellEnd"/>
            <w:r w:rsidRPr="00E07EDB">
              <w:rPr>
                <w:rFonts w:eastAsia="Times New Roman" w:cs="Calibri"/>
                <w:color w:val="002060"/>
                <w:lang w:eastAsia="es-CO"/>
              </w:rPr>
              <w:t xml:space="preserve"> 26</w:t>
            </w:r>
          </w:p>
        </w:tc>
      </w:tr>
      <w:tr w:rsidR="00E07EDB" w:rsidRPr="00E07EDB" w14:paraId="7FDE9BEE" w14:textId="77777777" w:rsidTr="00E07EDB">
        <w:trPr>
          <w:trHeight w:val="92"/>
          <w:jc w:val="center"/>
        </w:trPr>
        <w:tc>
          <w:tcPr>
            <w:tcW w:w="3197" w:type="dxa"/>
            <w:vMerge/>
            <w:tcBorders>
              <w:left w:val="single" w:sz="12" w:space="0" w:color="000000"/>
              <w:right w:val="single" w:sz="12" w:space="0" w:color="000000"/>
            </w:tcBorders>
            <w:vAlign w:val="center"/>
            <w:hideMark/>
          </w:tcPr>
          <w:p w14:paraId="181FF5E7"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vMerge w:val="restart"/>
            <w:tcBorders>
              <w:top w:val="single" w:sz="8" w:space="0" w:color="000000"/>
              <w:left w:val="nil"/>
              <w:right w:val="single" w:sz="12" w:space="0" w:color="000000"/>
            </w:tcBorders>
            <w:vAlign w:val="center"/>
            <w:hideMark/>
          </w:tcPr>
          <w:p w14:paraId="1D295F95" w14:textId="77777777" w:rsidR="00E07EDB" w:rsidRPr="00E07EDB" w:rsidRDefault="00E07EDB" w:rsidP="00E07EDB">
            <w:pPr>
              <w:spacing w:after="0" w:line="240" w:lineRule="auto"/>
              <w:jc w:val="center"/>
              <w:rPr>
                <w:rFonts w:eastAsia="Times New Roman" w:cs="Calibri"/>
                <w:color w:val="002060"/>
                <w:sz w:val="20"/>
                <w:szCs w:val="20"/>
                <w:lang w:eastAsia="es-CO"/>
              </w:rPr>
            </w:pPr>
            <w:r w:rsidRPr="00E07EDB">
              <w:rPr>
                <w:rFonts w:eastAsia="Times New Roman" w:cs="Calibri"/>
                <w:color w:val="002060"/>
                <w:sz w:val="20"/>
                <w:lang w:eastAsia="es-CO"/>
              </w:rPr>
              <w:t>UPON REQUEST</w:t>
            </w:r>
          </w:p>
        </w:tc>
        <w:tc>
          <w:tcPr>
            <w:tcW w:w="2097" w:type="dxa"/>
            <w:tcBorders>
              <w:top w:val="nil"/>
              <w:left w:val="nil"/>
              <w:bottom w:val="single" w:sz="4" w:space="0" w:color="auto"/>
              <w:right w:val="single" w:sz="12" w:space="0" w:color="000000"/>
            </w:tcBorders>
            <w:vAlign w:val="center"/>
            <w:hideMark/>
          </w:tcPr>
          <w:p w14:paraId="5744A79A"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03 oct 26 / 31 oct 26</w:t>
            </w:r>
          </w:p>
        </w:tc>
      </w:tr>
      <w:tr w:rsidR="00E07EDB" w:rsidRPr="00E07EDB" w14:paraId="008B3F4C" w14:textId="77777777" w:rsidTr="00E07EDB">
        <w:trPr>
          <w:trHeight w:val="126"/>
          <w:jc w:val="center"/>
        </w:trPr>
        <w:tc>
          <w:tcPr>
            <w:tcW w:w="3197" w:type="dxa"/>
            <w:vMerge/>
            <w:tcBorders>
              <w:left w:val="single" w:sz="12" w:space="0" w:color="000000"/>
              <w:bottom w:val="single" w:sz="12" w:space="0" w:color="000000"/>
              <w:right w:val="single" w:sz="12" w:space="0" w:color="000000"/>
            </w:tcBorders>
            <w:vAlign w:val="center"/>
          </w:tcPr>
          <w:p w14:paraId="1A10E343" w14:textId="77777777" w:rsidR="00E07EDB" w:rsidRPr="00E07EDB" w:rsidRDefault="00E07EDB" w:rsidP="00E07EDB">
            <w:pPr>
              <w:spacing w:after="0" w:line="240" w:lineRule="auto"/>
              <w:jc w:val="center"/>
              <w:rPr>
                <w:rFonts w:eastAsia="Times New Roman" w:cs="Calibri"/>
                <w:color w:val="002060"/>
                <w:lang w:eastAsia="es-CO"/>
              </w:rPr>
            </w:pPr>
          </w:p>
        </w:tc>
        <w:tc>
          <w:tcPr>
            <w:tcW w:w="3473" w:type="dxa"/>
            <w:gridSpan w:val="3"/>
            <w:vMerge/>
            <w:tcBorders>
              <w:left w:val="nil"/>
              <w:bottom w:val="single" w:sz="12" w:space="0" w:color="000000"/>
              <w:right w:val="single" w:sz="12" w:space="0" w:color="000000"/>
            </w:tcBorders>
            <w:vAlign w:val="center"/>
          </w:tcPr>
          <w:p w14:paraId="14EB471A" w14:textId="77777777" w:rsidR="00E07EDB" w:rsidRPr="00E07EDB" w:rsidRDefault="00E07EDB" w:rsidP="00E07EDB">
            <w:pPr>
              <w:spacing w:after="0" w:line="240" w:lineRule="auto"/>
              <w:jc w:val="center"/>
              <w:rPr>
                <w:rFonts w:eastAsia="Times New Roman" w:cs="Calibri"/>
                <w:color w:val="002060"/>
                <w:sz w:val="20"/>
                <w:lang w:eastAsia="es-CO"/>
              </w:rPr>
            </w:pPr>
          </w:p>
        </w:tc>
        <w:tc>
          <w:tcPr>
            <w:tcW w:w="2097" w:type="dxa"/>
            <w:tcBorders>
              <w:top w:val="single" w:sz="4" w:space="0" w:color="auto"/>
              <w:left w:val="nil"/>
              <w:bottom w:val="single" w:sz="12" w:space="0" w:color="000000"/>
              <w:right w:val="single" w:sz="12" w:space="0" w:color="000000"/>
            </w:tcBorders>
            <w:vAlign w:val="center"/>
          </w:tcPr>
          <w:p w14:paraId="2113680B" w14:textId="77777777" w:rsidR="00E07EDB" w:rsidRPr="00E07EDB" w:rsidRDefault="00E07EDB" w:rsidP="00E07EDB">
            <w:pPr>
              <w:spacing w:after="0" w:line="240" w:lineRule="auto"/>
              <w:jc w:val="center"/>
              <w:rPr>
                <w:rFonts w:eastAsia="Times New Roman" w:cs="Calibri"/>
                <w:color w:val="002060"/>
                <w:lang w:eastAsia="es-CO"/>
              </w:rPr>
            </w:pPr>
            <w:r w:rsidRPr="00E07EDB">
              <w:rPr>
                <w:rFonts w:eastAsia="Times New Roman" w:cs="Calibri"/>
                <w:color w:val="002060"/>
                <w:lang w:eastAsia="es-CO"/>
              </w:rPr>
              <w:t>01 nov 26 / 20 dic 26</w:t>
            </w:r>
          </w:p>
        </w:tc>
      </w:tr>
    </w:tbl>
    <w:p w14:paraId="7907FD27" w14:textId="77777777" w:rsidR="00E07EDB" w:rsidRPr="00E07EDB" w:rsidRDefault="00E07EDB" w:rsidP="00E07EDB">
      <w:pPr>
        <w:spacing w:after="0" w:line="240" w:lineRule="auto"/>
        <w:rPr>
          <w:rFonts w:ascii="Gisha" w:eastAsia="Courier New" w:hAnsi="Gisha" w:cs="Gisha"/>
          <w:b/>
          <w:color w:val="1F497D"/>
          <w:sz w:val="24"/>
          <w:szCs w:val="24"/>
          <w:lang w:val="en-US" w:eastAsia="es-ES"/>
        </w:rPr>
      </w:pPr>
    </w:p>
    <w:p w14:paraId="4287CA5D" w14:textId="77777777" w:rsidR="00E07EDB" w:rsidRPr="00E07EDB" w:rsidRDefault="00E07EDB" w:rsidP="00E07EDB">
      <w:pPr>
        <w:spacing w:after="0" w:line="240" w:lineRule="auto"/>
        <w:jc w:val="center"/>
        <w:rPr>
          <w:rFonts w:ascii="Gisha" w:eastAsia="Courier New" w:hAnsi="Gisha" w:cs="Gisha"/>
          <w:b/>
          <w:color w:val="DB29A0"/>
          <w:sz w:val="24"/>
          <w:szCs w:val="24"/>
          <w:lang w:eastAsia="es-ES"/>
        </w:rPr>
      </w:pPr>
      <w:r w:rsidRPr="00E07EDB">
        <w:rPr>
          <w:rFonts w:ascii="Gisha" w:eastAsia="Courier New" w:hAnsi="Gisha" w:cs="Gisha"/>
          <w:b/>
          <w:color w:val="DB29A0"/>
          <w:sz w:val="24"/>
          <w:szCs w:val="24"/>
          <w:lang w:eastAsia="es-ES"/>
        </w:rPr>
        <w:t>NO INCLUYE EL 3% DEL FEE BANCARIO</w:t>
      </w:r>
    </w:p>
    <w:p w14:paraId="6E6B2747" w14:textId="77777777" w:rsidR="00E07EDB" w:rsidRPr="00E07EDB" w:rsidRDefault="00E07EDB" w:rsidP="00E07EDB">
      <w:pPr>
        <w:spacing w:after="0" w:line="240" w:lineRule="auto"/>
        <w:jc w:val="center"/>
        <w:rPr>
          <w:rFonts w:ascii="Gisha" w:eastAsia="Courier New" w:hAnsi="Gisha" w:cs="Gisha"/>
          <w:b/>
          <w:color w:val="DB29A0"/>
          <w:sz w:val="24"/>
          <w:szCs w:val="24"/>
          <w:lang w:eastAsia="es-ES"/>
        </w:rPr>
      </w:pPr>
      <w:r w:rsidRPr="00E07EDB">
        <w:rPr>
          <w:rFonts w:ascii="Gisha" w:eastAsia="Courier New" w:hAnsi="Gisha" w:cs="Gisha"/>
          <w:b/>
          <w:color w:val="DB29A0"/>
          <w:sz w:val="24"/>
          <w:szCs w:val="24"/>
          <w:lang w:eastAsia="es-ES"/>
        </w:rPr>
        <w:t xml:space="preserve">TARIFAS SUJETAS A CAMBIOS Y DISPONIBILIDAD </w:t>
      </w:r>
    </w:p>
    <w:p w14:paraId="1FCEB24D" w14:textId="77777777" w:rsidR="00E07EDB" w:rsidRPr="00E07EDB" w:rsidRDefault="00E07EDB" w:rsidP="00E07EDB">
      <w:pPr>
        <w:spacing w:after="0" w:line="240" w:lineRule="auto"/>
        <w:rPr>
          <w:rFonts w:ascii="Gisha" w:hAnsi="Gisha" w:cs="Gisha"/>
          <w:b/>
          <w:color w:val="1F4E79"/>
          <w:sz w:val="24"/>
          <w:szCs w:val="24"/>
          <w:lang w:val="es-ES"/>
        </w:rPr>
      </w:pPr>
    </w:p>
    <w:p w14:paraId="579AEFD7" w14:textId="77777777" w:rsidR="00E07EDB" w:rsidRPr="00E07EDB" w:rsidRDefault="00E07EDB" w:rsidP="00E07EDB">
      <w:pPr>
        <w:spacing w:after="0" w:line="240" w:lineRule="auto"/>
        <w:rPr>
          <w:rFonts w:ascii="Gisha" w:hAnsi="Gisha" w:cs="Gisha"/>
          <w:b/>
          <w:color w:val="1F497D"/>
          <w:sz w:val="24"/>
          <w:szCs w:val="24"/>
          <w:lang w:val="es-ES"/>
        </w:rPr>
      </w:pPr>
    </w:p>
    <w:p w14:paraId="6DEFE9F6" w14:textId="77777777" w:rsidR="00E07EDB" w:rsidRPr="00E07EDB" w:rsidRDefault="00E07EDB" w:rsidP="00E07EDB">
      <w:pPr>
        <w:spacing w:after="0" w:line="240" w:lineRule="auto"/>
        <w:rPr>
          <w:rFonts w:ascii="Gisha" w:hAnsi="Gisha" w:cs="Gisha"/>
          <w:b/>
          <w:color w:val="1F497D"/>
          <w:sz w:val="24"/>
          <w:szCs w:val="24"/>
          <w:lang w:val="es-ES"/>
        </w:rPr>
      </w:pPr>
      <w:r w:rsidRPr="00E07EDB">
        <w:rPr>
          <w:rFonts w:ascii="Gisha" w:hAnsi="Gisha" w:cs="Gisha"/>
          <w:b/>
          <w:color w:val="1F497D"/>
          <w:sz w:val="24"/>
          <w:szCs w:val="24"/>
          <w:lang w:val="es-ES"/>
        </w:rPr>
        <w:t>EL PAQUETE INCLUYE:</w:t>
      </w:r>
    </w:p>
    <w:p w14:paraId="27EF80EC" w14:textId="77777777" w:rsidR="00E07EDB" w:rsidRPr="00E07EDB" w:rsidRDefault="00E07EDB" w:rsidP="00E07EDB">
      <w:pPr>
        <w:numPr>
          <w:ilvl w:val="0"/>
          <w:numId w:val="4"/>
        </w:numPr>
        <w:spacing w:after="0" w:line="240" w:lineRule="auto"/>
        <w:rPr>
          <w:rFonts w:ascii="Gisha" w:hAnsi="Gisha" w:cs="Gisha"/>
          <w:bCs/>
          <w:color w:val="1F497D"/>
          <w:sz w:val="24"/>
          <w:szCs w:val="24"/>
        </w:rPr>
      </w:pPr>
      <w:r w:rsidRPr="00E07EDB">
        <w:rPr>
          <w:rFonts w:ascii="Gisha" w:hAnsi="Gisha" w:cs="Gisha"/>
          <w:bCs/>
          <w:color w:val="1F497D"/>
          <w:sz w:val="24"/>
          <w:szCs w:val="24"/>
        </w:rPr>
        <w:t>Traslado Aeropuerto Puerto Natales / Hotel Puerto Natales</w:t>
      </w:r>
    </w:p>
    <w:p w14:paraId="2A31AFA2" w14:textId="77777777" w:rsidR="00E07EDB" w:rsidRPr="00E07EDB" w:rsidRDefault="00E07EDB" w:rsidP="00E07EDB">
      <w:pPr>
        <w:numPr>
          <w:ilvl w:val="0"/>
          <w:numId w:val="4"/>
        </w:numPr>
        <w:spacing w:after="0" w:line="240" w:lineRule="auto"/>
        <w:rPr>
          <w:rFonts w:ascii="Gisha" w:hAnsi="Gisha" w:cs="Gisha"/>
          <w:bCs/>
          <w:color w:val="1F497D"/>
          <w:sz w:val="24"/>
          <w:szCs w:val="24"/>
        </w:rPr>
      </w:pPr>
      <w:r w:rsidRPr="00E07EDB">
        <w:rPr>
          <w:rFonts w:ascii="Gisha" w:hAnsi="Gisha" w:cs="Gisha"/>
          <w:bCs/>
          <w:color w:val="1F497D"/>
          <w:sz w:val="24"/>
          <w:szCs w:val="24"/>
        </w:rPr>
        <w:t>03 excursiones de día completo, Navegación Glaciares Balmaceda &amp; Serrano (entrada y</w:t>
      </w:r>
    </w:p>
    <w:p w14:paraId="4F2BA1C8" w14:textId="77777777" w:rsidR="00E07EDB" w:rsidRPr="00E07EDB" w:rsidRDefault="00E07EDB" w:rsidP="00E07EDB">
      <w:pPr>
        <w:spacing w:after="0" w:line="240" w:lineRule="auto"/>
        <w:ind w:left="720"/>
        <w:rPr>
          <w:rFonts w:ascii="Gisha" w:hAnsi="Gisha" w:cs="Gisha"/>
          <w:bCs/>
          <w:color w:val="1F497D"/>
          <w:sz w:val="24"/>
          <w:szCs w:val="24"/>
        </w:rPr>
      </w:pPr>
      <w:r w:rsidRPr="00E07EDB">
        <w:rPr>
          <w:rFonts w:ascii="Gisha" w:hAnsi="Gisha" w:cs="Gisha"/>
          <w:bCs/>
          <w:color w:val="1F497D"/>
          <w:sz w:val="24"/>
          <w:szCs w:val="24"/>
        </w:rPr>
        <w:t>almuerzo incluido), Navegación Glaciar Grey (con entrada), FD Perito Moreno (sin entrada)</w:t>
      </w:r>
    </w:p>
    <w:p w14:paraId="57EA5DE1" w14:textId="77777777" w:rsidR="00E07EDB" w:rsidRPr="00E07EDB" w:rsidRDefault="00E07EDB" w:rsidP="00E07EDB">
      <w:pPr>
        <w:numPr>
          <w:ilvl w:val="0"/>
          <w:numId w:val="4"/>
        </w:numPr>
        <w:spacing w:after="0" w:line="240" w:lineRule="auto"/>
        <w:rPr>
          <w:rFonts w:ascii="Gisha" w:hAnsi="Gisha" w:cs="Gisha"/>
          <w:bCs/>
          <w:color w:val="1F497D"/>
          <w:sz w:val="24"/>
          <w:szCs w:val="24"/>
        </w:rPr>
      </w:pPr>
      <w:r w:rsidRPr="00E07EDB">
        <w:rPr>
          <w:rFonts w:ascii="Gisha" w:hAnsi="Gisha" w:cs="Gisha"/>
          <w:bCs/>
          <w:color w:val="1F497D"/>
          <w:sz w:val="24"/>
          <w:szCs w:val="24"/>
        </w:rPr>
        <w:t>Traslado Hotel Puerto Natales / Aeropuerto Puerto Natales</w:t>
      </w:r>
    </w:p>
    <w:p w14:paraId="552073FA" w14:textId="77777777" w:rsidR="00E07EDB" w:rsidRPr="00E07EDB" w:rsidRDefault="00E07EDB" w:rsidP="00E07EDB">
      <w:pPr>
        <w:numPr>
          <w:ilvl w:val="0"/>
          <w:numId w:val="4"/>
        </w:numPr>
        <w:spacing w:after="0" w:line="240" w:lineRule="auto"/>
        <w:rPr>
          <w:rFonts w:ascii="Gisha" w:hAnsi="Gisha" w:cs="Gisha"/>
          <w:bCs/>
          <w:color w:val="1F497D"/>
          <w:sz w:val="24"/>
          <w:szCs w:val="24"/>
        </w:rPr>
      </w:pPr>
      <w:r w:rsidRPr="00E07EDB">
        <w:rPr>
          <w:rFonts w:ascii="Gisha" w:hAnsi="Gisha" w:cs="Gisha"/>
          <w:bCs/>
          <w:color w:val="1F497D"/>
          <w:sz w:val="24"/>
          <w:szCs w:val="24"/>
        </w:rPr>
        <w:t>05 noches de alojamiento en Puerto Natales</w:t>
      </w:r>
    </w:p>
    <w:p w14:paraId="590E2598" w14:textId="77777777" w:rsidR="00E07EDB" w:rsidRPr="00E07EDB" w:rsidRDefault="00E07EDB" w:rsidP="00E07EDB">
      <w:pPr>
        <w:numPr>
          <w:ilvl w:val="0"/>
          <w:numId w:val="4"/>
        </w:numPr>
        <w:spacing w:after="0" w:line="240" w:lineRule="auto"/>
        <w:rPr>
          <w:rFonts w:ascii="Gisha" w:hAnsi="Gisha" w:cs="Gisha"/>
          <w:bCs/>
          <w:color w:val="1F497D"/>
          <w:sz w:val="24"/>
          <w:szCs w:val="24"/>
          <w:lang w:val="es-ES"/>
        </w:rPr>
      </w:pPr>
      <w:r w:rsidRPr="00E07EDB">
        <w:rPr>
          <w:rFonts w:ascii="Gisha" w:hAnsi="Gisha" w:cs="Gisha"/>
          <w:bCs/>
          <w:color w:val="1F497D"/>
          <w:sz w:val="24"/>
          <w:szCs w:val="24"/>
        </w:rPr>
        <w:t>con desayuno.</w:t>
      </w:r>
    </w:p>
    <w:p w14:paraId="0EC52804" w14:textId="77777777" w:rsidR="00E07EDB" w:rsidRPr="00E07EDB" w:rsidRDefault="00E07EDB" w:rsidP="00E07EDB">
      <w:pPr>
        <w:spacing w:after="0" w:line="240" w:lineRule="auto"/>
        <w:rPr>
          <w:rFonts w:ascii="Gisha" w:hAnsi="Gisha" w:cs="Gisha"/>
          <w:b/>
          <w:color w:val="1F497D"/>
          <w:sz w:val="24"/>
          <w:szCs w:val="24"/>
          <w:lang w:val="es-ES"/>
        </w:rPr>
      </w:pPr>
      <w:r w:rsidRPr="00E07EDB">
        <w:rPr>
          <w:rFonts w:ascii="Gisha" w:hAnsi="Gisha" w:cs="Gisha"/>
          <w:b/>
          <w:color w:val="1F497D"/>
          <w:sz w:val="24"/>
          <w:szCs w:val="24"/>
          <w:lang w:val="es-ES"/>
        </w:rPr>
        <w:t xml:space="preserve"> </w:t>
      </w:r>
    </w:p>
    <w:p w14:paraId="3C9CD53B" w14:textId="77777777" w:rsidR="00E07EDB" w:rsidRPr="00E07EDB" w:rsidRDefault="00E07EDB" w:rsidP="00E07EDB">
      <w:pPr>
        <w:spacing w:after="0" w:line="240" w:lineRule="auto"/>
        <w:rPr>
          <w:rFonts w:ascii="Gisha" w:hAnsi="Gisha" w:cs="Gisha"/>
          <w:b/>
          <w:color w:val="1F497D"/>
          <w:sz w:val="24"/>
          <w:szCs w:val="24"/>
          <w:lang w:val="es-ES"/>
        </w:rPr>
      </w:pPr>
    </w:p>
    <w:p w14:paraId="67ACFF9D" w14:textId="77777777" w:rsidR="00E07EDB" w:rsidRPr="00E07EDB" w:rsidRDefault="00E07EDB" w:rsidP="00E07EDB">
      <w:pPr>
        <w:spacing w:after="0" w:line="240" w:lineRule="auto"/>
        <w:rPr>
          <w:rFonts w:ascii="Gisha" w:hAnsi="Gisha" w:cs="Gisha"/>
          <w:b/>
          <w:color w:val="1F497D"/>
          <w:sz w:val="24"/>
          <w:szCs w:val="24"/>
          <w:lang w:val="es-ES"/>
        </w:rPr>
      </w:pPr>
      <w:r w:rsidRPr="00E07EDB">
        <w:rPr>
          <w:rFonts w:ascii="Gisha" w:hAnsi="Gisha" w:cs="Gisha"/>
          <w:b/>
          <w:color w:val="1F497D"/>
          <w:sz w:val="24"/>
          <w:szCs w:val="24"/>
          <w:lang w:val="es-ES"/>
        </w:rPr>
        <w:t>NO INCLUYEN:</w:t>
      </w:r>
    </w:p>
    <w:p w14:paraId="72D7194D" w14:textId="77777777" w:rsidR="00E07EDB" w:rsidRPr="00E07EDB" w:rsidRDefault="00E07EDB" w:rsidP="00E07EDB">
      <w:pPr>
        <w:numPr>
          <w:ilvl w:val="0"/>
          <w:numId w:val="5"/>
        </w:numPr>
        <w:spacing w:after="0" w:line="240" w:lineRule="auto"/>
        <w:rPr>
          <w:rFonts w:ascii="Gisha" w:hAnsi="Gisha" w:cs="Gisha"/>
          <w:color w:val="1F497D"/>
          <w:sz w:val="24"/>
          <w:szCs w:val="24"/>
        </w:rPr>
      </w:pPr>
      <w:proofErr w:type="gramStart"/>
      <w:r w:rsidRPr="00E07EDB">
        <w:rPr>
          <w:rFonts w:ascii="Gisha" w:hAnsi="Gisha" w:cs="Gisha"/>
          <w:color w:val="1F497D"/>
          <w:sz w:val="24"/>
          <w:szCs w:val="24"/>
        </w:rPr>
        <w:t>Tickets</w:t>
      </w:r>
      <w:proofErr w:type="gramEnd"/>
      <w:r w:rsidRPr="00E07EDB">
        <w:rPr>
          <w:rFonts w:ascii="Gisha" w:hAnsi="Gisha" w:cs="Gisha"/>
          <w:color w:val="1F497D"/>
          <w:sz w:val="24"/>
          <w:szCs w:val="24"/>
        </w:rPr>
        <w:t xml:space="preserve"> aéreos</w:t>
      </w:r>
    </w:p>
    <w:p w14:paraId="40F2950F" w14:textId="77777777" w:rsidR="00E07EDB" w:rsidRPr="00E07EDB" w:rsidRDefault="00E07EDB" w:rsidP="00E07EDB">
      <w:pPr>
        <w:numPr>
          <w:ilvl w:val="0"/>
          <w:numId w:val="5"/>
        </w:numPr>
        <w:spacing w:after="0" w:line="240" w:lineRule="auto"/>
        <w:rPr>
          <w:rFonts w:ascii="Gisha" w:hAnsi="Gisha" w:cs="Gisha"/>
          <w:color w:val="1F497D"/>
          <w:sz w:val="24"/>
          <w:szCs w:val="24"/>
        </w:rPr>
      </w:pPr>
      <w:r w:rsidRPr="00E07EDB">
        <w:rPr>
          <w:rFonts w:ascii="Gisha" w:hAnsi="Gisha" w:cs="Gisha"/>
          <w:color w:val="1F497D"/>
          <w:sz w:val="24"/>
          <w:szCs w:val="24"/>
        </w:rPr>
        <w:t>Propinas voluntarias</w:t>
      </w:r>
    </w:p>
    <w:p w14:paraId="354D447B" w14:textId="77777777" w:rsidR="00E07EDB" w:rsidRPr="00E07EDB" w:rsidRDefault="00E07EDB" w:rsidP="00E07EDB">
      <w:pPr>
        <w:numPr>
          <w:ilvl w:val="0"/>
          <w:numId w:val="5"/>
        </w:numPr>
        <w:spacing w:after="0" w:line="240" w:lineRule="auto"/>
        <w:rPr>
          <w:rFonts w:ascii="Gisha" w:hAnsi="Gisha" w:cs="Gisha"/>
          <w:color w:val="1F497D"/>
          <w:sz w:val="24"/>
          <w:szCs w:val="24"/>
        </w:rPr>
      </w:pPr>
      <w:r w:rsidRPr="00E07EDB">
        <w:rPr>
          <w:rFonts w:ascii="Gisha" w:hAnsi="Gisha" w:cs="Gisha"/>
          <w:color w:val="1F497D"/>
          <w:sz w:val="24"/>
          <w:szCs w:val="24"/>
        </w:rPr>
        <w:t>Nada que no esté especificado en el programa</w:t>
      </w:r>
    </w:p>
    <w:p w14:paraId="7048E8F7" w14:textId="77777777" w:rsidR="00E07EDB" w:rsidRPr="00E07EDB" w:rsidRDefault="00E07EDB" w:rsidP="00E07EDB">
      <w:pPr>
        <w:numPr>
          <w:ilvl w:val="0"/>
          <w:numId w:val="5"/>
        </w:numPr>
        <w:spacing w:after="0" w:line="240" w:lineRule="auto"/>
        <w:rPr>
          <w:rFonts w:ascii="Gisha" w:hAnsi="Gisha" w:cs="Gisha"/>
          <w:color w:val="1F497D"/>
          <w:sz w:val="24"/>
          <w:szCs w:val="24"/>
        </w:rPr>
      </w:pPr>
      <w:r w:rsidRPr="00E07EDB">
        <w:rPr>
          <w:rFonts w:ascii="Gisha" w:hAnsi="Gisha" w:cs="Gisha"/>
          <w:color w:val="1F497D"/>
          <w:sz w:val="24"/>
          <w:szCs w:val="24"/>
        </w:rPr>
        <w:t>Traslados hotel/punto de encuentro/hotel, FD Perito Moreno</w:t>
      </w:r>
    </w:p>
    <w:p w14:paraId="381E341B" w14:textId="77777777" w:rsidR="00E07EDB" w:rsidRPr="00E07EDB" w:rsidRDefault="00E07EDB" w:rsidP="00E07EDB">
      <w:pPr>
        <w:numPr>
          <w:ilvl w:val="0"/>
          <w:numId w:val="5"/>
        </w:numPr>
        <w:spacing w:after="0" w:line="240" w:lineRule="auto"/>
        <w:rPr>
          <w:rFonts w:ascii="Gisha" w:hAnsi="Gisha" w:cs="Gisha"/>
          <w:color w:val="1F497D"/>
          <w:sz w:val="24"/>
          <w:szCs w:val="24"/>
        </w:rPr>
      </w:pPr>
      <w:r w:rsidRPr="00E07EDB">
        <w:rPr>
          <w:rFonts w:ascii="Gisha" w:hAnsi="Gisha" w:cs="Gisha"/>
          <w:color w:val="1F497D"/>
          <w:sz w:val="24"/>
          <w:szCs w:val="24"/>
        </w:rPr>
        <w:t>Almuerzo (FD Perito Moreno)</w:t>
      </w:r>
    </w:p>
    <w:p w14:paraId="79C1CAB2" w14:textId="77777777" w:rsidR="00E07EDB" w:rsidRPr="00E07EDB" w:rsidRDefault="00E07EDB" w:rsidP="00E07EDB">
      <w:pPr>
        <w:numPr>
          <w:ilvl w:val="0"/>
          <w:numId w:val="5"/>
        </w:numPr>
        <w:spacing w:after="0" w:line="240" w:lineRule="auto"/>
        <w:rPr>
          <w:rFonts w:ascii="Gisha" w:hAnsi="Gisha" w:cs="Gisha"/>
          <w:color w:val="1F497D"/>
          <w:sz w:val="24"/>
          <w:szCs w:val="24"/>
        </w:rPr>
      </w:pPr>
      <w:r w:rsidRPr="00E07EDB">
        <w:rPr>
          <w:rFonts w:ascii="Gisha" w:hAnsi="Gisha" w:cs="Gisha"/>
          <w:color w:val="1F497D"/>
          <w:sz w:val="24"/>
          <w:szCs w:val="24"/>
        </w:rPr>
        <w:t>Entrada al parque Nacional los glaciares</w:t>
      </w:r>
    </w:p>
    <w:p w14:paraId="1A89F52B" w14:textId="77777777" w:rsidR="00E07EDB" w:rsidRPr="00E07EDB" w:rsidRDefault="00E07EDB" w:rsidP="00E07EDB">
      <w:pPr>
        <w:numPr>
          <w:ilvl w:val="0"/>
          <w:numId w:val="5"/>
        </w:numPr>
        <w:spacing w:after="0" w:line="240" w:lineRule="auto"/>
        <w:rPr>
          <w:rFonts w:ascii="Gisha" w:hAnsi="Gisha" w:cs="Gisha"/>
          <w:b/>
          <w:color w:val="1F497D"/>
          <w:sz w:val="24"/>
          <w:szCs w:val="24"/>
          <w:lang w:val="es-ES"/>
        </w:rPr>
      </w:pPr>
      <w:r w:rsidRPr="00E07EDB">
        <w:rPr>
          <w:rFonts w:ascii="Gisha" w:hAnsi="Gisha" w:cs="Gisha"/>
          <w:color w:val="1F497D"/>
          <w:sz w:val="24"/>
          <w:szCs w:val="24"/>
        </w:rPr>
        <w:t>Almuerzo excursión Glaciar Grey</w:t>
      </w:r>
    </w:p>
    <w:p w14:paraId="398F38AE" w14:textId="77777777" w:rsidR="00E07EDB" w:rsidRPr="00E07EDB" w:rsidRDefault="00E07EDB" w:rsidP="00E07EDB">
      <w:pPr>
        <w:numPr>
          <w:ilvl w:val="0"/>
          <w:numId w:val="5"/>
        </w:numPr>
        <w:spacing w:after="0" w:line="240" w:lineRule="auto"/>
        <w:rPr>
          <w:rFonts w:ascii="Gisha" w:hAnsi="Gisha" w:cs="Gisha"/>
          <w:b/>
          <w:color w:val="1F497D"/>
          <w:sz w:val="24"/>
          <w:szCs w:val="24"/>
          <w:lang w:val="es-ES"/>
        </w:rPr>
      </w:pPr>
      <w:r w:rsidRPr="00E07EDB">
        <w:rPr>
          <w:rFonts w:ascii="Gisha" w:hAnsi="Gisha" w:cs="Gisha"/>
          <w:b/>
          <w:color w:val="1F497D"/>
          <w:sz w:val="24"/>
          <w:szCs w:val="24"/>
          <w:lang w:val="es-ES"/>
        </w:rPr>
        <w:t>3% Fee Bancario</w:t>
      </w:r>
    </w:p>
    <w:p w14:paraId="467E3EAE" w14:textId="77777777" w:rsidR="00E07EDB" w:rsidRPr="00E07EDB" w:rsidRDefault="00E07EDB" w:rsidP="00E07EDB">
      <w:pPr>
        <w:spacing w:after="0" w:line="240" w:lineRule="auto"/>
        <w:rPr>
          <w:rFonts w:ascii="Gisha" w:hAnsi="Gisha" w:cs="Gisha"/>
          <w:b/>
          <w:color w:val="1F497D"/>
          <w:sz w:val="24"/>
          <w:szCs w:val="24"/>
          <w:lang w:val="es-ES"/>
        </w:rPr>
      </w:pPr>
    </w:p>
    <w:p w14:paraId="74378062" w14:textId="77777777" w:rsidR="00E07EDB" w:rsidRPr="00E07EDB" w:rsidRDefault="00E07EDB" w:rsidP="00E07EDB">
      <w:pPr>
        <w:spacing w:after="0" w:line="240" w:lineRule="auto"/>
        <w:rPr>
          <w:rFonts w:ascii="Gisha" w:hAnsi="Gisha" w:cs="Gisha"/>
          <w:b/>
          <w:color w:val="1F497D"/>
          <w:sz w:val="24"/>
          <w:szCs w:val="24"/>
        </w:rPr>
      </w:pPr>
    </w:p>
    <w:p w14:paraId="10453461" w14:textId="77777777" w:rsidR="00E07EDB" w:rsidRPr="00E07EDB" w:rsidRDefault="00E07EDB" w:rsidP="00E07EDB">
      <w:pPr>
        <w:spacing w:after="0" w:line="240" w:lineRule="auto"/>
        <w:rPr>
          <w:rFonts w:ascii="Gisha" w:hAnsi="Gisha" w:cs="Gisha"/>
          <w:b/>
          <w:color w:val="1F497D"/>
          <w:sz w:val="24"/>
          <w:szCs w:val="24"/>
        </w:rPr>
      </w:pPr>
      <w:r w:rsidRPr="00E07EDB">
        <w:rPr>
          <w:rFonts w:ascii="Gisha" w:hAnsi="Gisha" w:cs="Gisha"/>
          <w:b/>
          <w:color w:val="1F497D"/>
          <w:sz w:val="24"/>
          <w:szCs w:val="24"/>
        </w:rPr>
        <w:t xml:space="preserve">Vuelos necesarios: </w:t>
      </w:r>
    </w:p>
    <w:p w14:paraId="49F71B9E" w14:textId="77777777" w:rsidR="00E07EDB" w:rsidRPr="00E07EDB" w:rsidRDefault="00E07EDB" w:rsidP="00E07EDB">
      <w:pPr>
        <w:numPr>
          <w:ilvl w:val="0"/>
          <w:numId w:val="6"/>
        </w:numPr>
        <w:spacing w:after="0" w:line="240" w:lineRule="auto"/>
        <w:rPr>
          <w:rFonts w:ascii="Gisha" w:hAnsi="Gisha" w:cs="Gisha"/>
          <w:bCs/>
          <w:color w:val="1F497D"/>
          <w:sz w:val="24"/>
          <w:szCs w:val="24"/>
        </w:rPr>
      </w:pPr>
      <w:r w:rsidRPr="00E07EDB">
        <w:rPr>
          <w:rFonts w:ascii="Gisha" w:hAnsi="Gisha" w:cs="Gisha"/>
          <w:bCs/>
          <w:color w:val="1F497D"/>
          <w:sz w:val="24"/>
          <w:szCs w:val="24"/>
        </w:rPr>
        <w:t xml:space="preserve">Santiago (SCL) / Puerto Natales (PNT) </w:t>
      </w:r>
    </w:p>
    <w:p w14:paraId="27EB66F3" w14:textId="77777777" w:rsidR="00E07EDB" w:rsidRPr="00E07EDB" w:rsidRDefault="00E07EDB" w:rsidP="00E07EDB">
      <w:pPr>
        <w:spacing w:after="0" w:line="240" w:lineRule="auto"/>
        <w:ind w:left="721"/>
        <w:rPr>
          <w:rFonts w:ascii="Gisha" w:hAnsi="Gisha" w:cs="Gisha"/>
          <w:bCs/>
          <w:color w:val="1F497D"/>
          <w:sz w:val="24"/>
          <w:szCs w:val="24"/>
        </w:rPr>
      </w:pPr>
    </w:p>
    <w:p w14:paraId="0CD936FF" w14:textId="77777777" w:rsidR="00E07EDB" w:rsidRPr="00E07EDB" w:rsidRDefault="00E07EDB" w:rsidP="00E07EDB">
      <w:pPr>
        <w:spacing w:after="200" w:line="276" w:lineRule="auto"/>
        <w:rPr>
          <w:rFonts w:ascii="Gisha" w:hAnsi="Gisha" w:cs="Gisha"/>
          <w:b/>
          <w:color w:val="1F497D"/>
          <w:sz w:val="24"/>
          <w:szCs w:val="24"/>
        </w:rPr>
      </w:pPr>
    </w:p>
    <w:p w14:paraId="041F8964" w14:textId="77777777" w:rsidR="00E07EDB" w:rsidRPr="00E07EDB" w:rsidRDefault="00E07EDB" w:rsidP="00E07EDB">
      <w:pPr>
        <w:spacing w:after="0" w:line="276" w:lineRule="auto"/>
        <w:rPr>
          <w:rFonts w:ascii="Gisha" w:hAnsi="Gisha" w:cs="Gisha"/>
          <w:b/>
          <w:color w:val="1F497D"/>
          <w:sz w:val="24"/>
          <w:szCs w:val="24"/>
        </w:rPr>
      </w:pPr>
      <w:r w:rsidRPr="00E07EDB">
        <w:rPr>
          <w:rFonts w:ascii="Gisha" w:hAnsi="Gisha" w:cs="Gisha"/>
          <w:b/>
          <w:color w:val="1F497D"/>
          <w:sz w:val="24"/>
          <w:szCs w:val="24"/>
        </w:rPr>
        <w:lastRenderedPageBreak/>
        <w:t>NOTAS IMPORTANTES:</w:t>
      </w:r>
    </w:p>
    <w:p w14:paraId="48E67002"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lang w:val="es-ES"/>
        </w:rPr>
        <w:t>• Tarifa sujeta a cambio sin previo aviso</w:t>
      </w:r>
    </w:p>
    <w:p w14:paraId="4B63DCC9"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lang w:val="es-ES"/>
        </w:rPr>
        <w:t>• El orden de las visitas, puntos de interés y el horario de las excursiones; puede ser modificado en destino por el operador local sin previo aviso.</w:t>
      </w:r>
    </w:p>
    <w:p w14:paraId="5119DF9D"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lang w:val="es-ES"/>
        </w:rPr>
        <w:t>• Si el hotel seleccionado no cuenta con disponibilidad al momento de reservar, se confirmará uno de la misma categoría o similar.</w:t>
      </w:r>
    </w:p>
    <w:p w14:paraId="68A466A5"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lang w:val="es-ES"/>
        </w:rPr>
        <w:t>• Los programas no son modificables, si desean cambiar y/o reemplazar un hotel o servicio, deben contactar a su ejecutiva(o) de reservas.</w:t>
      </w:r>
    </w:p>
    <w:p w14:paraId="0602B544" w14:textId="77777777" w:rsidR="00E07EDB" w:rsidRPr="00E07EDB" w:rsidRDefault="00E07EDB" w:rsidP="00E07EDB">
      <w:pPr>
        <w:spacing w:after="0" w:line="240" w:lineRule="auto"/>
        <w:rPr>
          <w:rFonts w:ascii="Gisha" w:hAnsi="Gisha" w:cs="Gisha"/>
          <w:b/>
          <w:bCs/>
          <w:color w:val="1F497D"/>
          <w:sz w:val="24"/>
          <w:szCs w:val="24"/>
          <w:lang w:val="es-ES"/>
        </w:rPr>
      </w:pPr>
      <w:r w:rsidRPr="00E07EDB">
        <w:rPr>
          <w:rFonts w:ascii="Gisha" w:hAnsi="Gisha" w:cs="Gisha"/>
          <w:color w:val="1F497D"/>
          <w:sz w:val="24"/>
          <w:szCs w:val="24"/>
          <w:lang w:val="es-ES"/>
        </w:rPr>
        <w:t xml:space="preserve">• </w:t>
      </w:r>
      <w:r w:rsidRPr="00E07EDB">
        <w:rPr>
          <w:rFonts w:ascii="Gisha" w:hAnsi="Gisha" w:cs="Gisha"/>
          <w:b/>
          <w:bCs/>
          <w:color w:val="1F497D"/>
          <w:sz w:val="24"/>
          <w:szCs w:val="24"/>
          <w:lang w:val="es-ES"/>
        </w:rPr>
        <w:t>Para los traslados nocturnos entre las 23:00 PM y las 05:00 AM se considera un recargo en la tarifa</w:t>
      </w:r>
    </w:p>
    <w:p w14:paraId="30F0A5B4" w14:textId="77777777" w:rsidR="00E07EDB" w:rsidRPr="00E07EDB" w:rsidRDefault="00E07EDB" w:rsidP="00E07EDB">
      <w:pPr>
        <w:spacing w:after="0" w:line="240" w:lineRule="auto"/>
        <w:rPr>
          <w:rFonts w:ascii="Gisha" w:hAnsi="Gisha" w:cs="Gisha"/>
          <w:b/>
          <w:bCs/>
          <w:color w:val="1F497D"/>
          <w:sz w:val="24"/>
          <w:szCs w:val="24"/>
          <w:lang w:val="es-ES"/>
        </w:rPr>
      </w:pPr>
      <w:r w:rsidRPr="00E07EDB">
        <w:rPr>
          <w:rFonts w:ascii="Gisha" w:hAnsi="Gisha" w:cs="Gisha"/>
          <w:color w:val="1F497D"/>
          <w:sz w:val="24"/>
          <w:szCs w:val="24"/>
          <w:lang w:val="es-ES"/>
        </w:rPr>
        <w:t xml:space="preserve">• </w:t>
      </w:r>
      <w:r w:rsidRPr="00E07EDB">
        <w:rPr>
          <w:rFonts w:ascii="Gisha" w:hAnsi="Gisha" w:cs="Gisha"/>
          <w:b/>
          <w:bCs/>
          <w:color w:val="1F497D"/>
          <w:sz w:val="24"/>
          <w:szCs w:val="24"/>
          <w:lang w:val="es-ES"/>
        </w:rPr>
        <w:t>los servicios tienen un recargo los días 01 de mayo, 18 y 19 de sep., 25 de dic y 01 de enero.</w:t>
      </w:r>
    </w:p>
    <w:p w14:paraId="1B11C67B" w14:textId="77777777" w:rsidR="00E07EDB" w:rsidRPr="00E07EDB" w:rsidRDefault="00E07EDB" w:rsidP="00E07EDB">
      <w:pPr>
        <w:spacing w:after="0" w:line="240" w:lineRule="auto"/>
        <w:rPr>
          <w:rFonts w:ascii="Gisha" w:hAnsi="Gisha" w:cs="Gisha"/>
          <w:color w:val="1F497D"/>
          <w:sz w:val="24"/>
          <w:szCs w:val="24"/>
          <w:lang w:val="es-ES"/>
        </w:rPr>
      </w:pPr>
      <w:r w:rsidRPr="00E07EDB">
        <w:rPr>
          <w:rFonts w:ascii="Gisha" w:hAnsi="Gisha" w:cs="Gisha"/>
          <w:color w:val="1F497D"/>
          <w:sz w:val="24"/>
          <w:szCs w:val="24"/>
          <w:lang w:val="es-ES"/>
        </w:rPr>
        <w:t xml:space="preserve">• FD Perito Moreno: No incluye traslados, Presentación en oficina ubicada en Calle Arturo Prat </w:t>
      </w:r>
      <w:proofErr w:type="spellStart"/>
      <w:r w:rsidRPr="00E07EDB">
        <w:rPr>
          <w:rFonts w:ascii="Gisha" w:hAnsi="Gisha" w:cs="Gisha"/>
          <w:color w:val="1F497D"/>
          <w:sz w:val="24"/>
          <w:szCs w:val="24"/>
          <w:lang w:val="es-ES"/>
        </w:rPr>
        <w:t>Nº</w:t>
      </w:r>
      <w:proofErr w:type="spellEnd"/>
      <w:r w:rsidRPr="00E07EDB">
        <w:rPr>
          <w:rFonts w:ascii="Gisha" w:hAnsi="Gisha" w:cs="Gisha"/>
          <w:color w:val="1F497D"/>
          <w:sz w:val="24"/>
          <w:szCs w:val="24"/>
          <w:lang w:val="es-ES"/>
        </w:rPr>
        <w:t xml:space="preserve"> 236. No hay tiempo para almorzar, por lo que se recomienda llevar box lunch.</w:t>
      </w:r>
    </w:p>
    <w:p w14:paraId="13F8193B" w14:textId="77777777" w:rsidR="00E07EDB" w:rsidRPr="00E07EDB" w:rsidRDefault="00E07EDB" w:rsidP="00E07EDB">
      <w:pPr>
        <w:spacing w:after="0" w:line="240" w:lineRule="auto"/>
        <w:rPr>
          <w:rFonts w:ascii="Gisha" w:hAnsi="Gisha" w:cs="Gisha"/>
          <w:color w:val="1F497D"/>
          <w:sz w:val="24"/>
          <w:szCs w:val="24"/>
        </w:rPr>
      </w:pPr>
      <w:r w:rsidRPr="00E07EDB">
        <w:rPr>
          <w:rFonts w:ascii="Gisha" w:hAnsi="Gisha" w:cs="Gisha"/>
          <w:color w:val="1F497D"/>
          <w:sz w:val="24"/>
          <w:szCs w:val="24"/>
        </w:rPr>
        <w:t>• Excursión Glaciares Balmaceda &amp; Serrano y Glaciar Grey sujetas a condiciones climáticas</w:t>
      </w:r>
    </w:p>
    <w:p w14:paraId="33F1E204" w14:textId="1F3F05B6" w:rsidR="00F07E1F" w:rsidRPr="00F07E1F" w:rsidRDefault="00F07E1F" w:rsidP="00F07E1F"/>
    <w:sectPr w:rsidR="00F07E1F" w:rsidRPr="00F07E1F"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14E80" w14:textId="77777777" w:rsidR="005E32B8" w:rsidRDefault="005E32B8" w:rsidP="00BF4CFA">
      <w:pPr>
        <w:spacing w:after="0" w:line="240" w:lineRule="auto"/>
      </w:pPr>
      <w:r>
        <w:separator/>
      </w:r>
    </w:p>
  </w:endnote>
  <w:endnote w:type="continuationSeparator" w:id="0">
    <w:p w14:paraId="178233FA" w14:textId="77777777" w:rsidR="005E32B8" w:rsidRDefault="005E32B8"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76E74" w14:textId="77777777" w:rsidR="005E32B8" w:rsidRDefault="005E32B8" w:rsidP="00BF4CFA">
      <w:pPr>
        <w:spacing w:after="0" w:line="240" w:lineRule="auto"/>
      </w:pPr>
      <w:r>
        <w:separator/>
      </w:r>
    </w:p>
  </w:footnote>
  <w:footnote w:type="continuationSeparator" w:id="0">
    <w:p w14:paraId="651D0E29" w14:textId="77777777" w:rsidR="005E32B8" w:rsidRDefault="005E32B8"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59544036"/>
    <w:multiLevelType w:val="hybridMultilevel"/>
    <w:tmpl w:val="DC2E4B9C"/>
    <w:lvl w:ilvl="0" w:tplc="24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C2D3BA7"/>
    <w:multiLevelType w:val="hybridMultilevel"/>
    <w:tmpl w:val="4AB8DBDA"/>
    <w:lvl w:ilvl="0" w:tplc="4D22642A">
      <w:start w:val="1"/>
      <w:numFmt w:val="bullet"/>
      <w:lvlText w:val=""/>
      <w:lvlJc w:val="left"/>
      <w:pPr>
        <w:ind w:left="720" w:hanging="360"/>
      </w:pPr>
      <w:rPr>
        <w:rFonts w:ascii="Wingdings" w:eastAsia="Wingdings" w:hAnsi="Wingdings" w:cs="Wingdings"/>
        <w:b w:val="0"/>
        <w:i w:val="0"/>
        <w:strike w:val="0"/>
        <w:dstrike w:val="0"/>
        <w:color w:val="002060"/>
        <w:sz w:val="22"/>
        <w:szCs w:val="22"/>
        <w:u w:val="none" w:color="000000"/>
        <w:bdr w:val="none" w:sz="0" w:space="0" w:color="auto"/>
        <w:shd w:val="clear" w:color="auto" w:fill="auto"/>
        <w:vertAlign w:val="baseline"/>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CFB320F"/>
    <w:multiLevelType w:val="hybridMultilevel"/>
    <w:tmpl w:val="390840E4"/>
    <w:lvl w:ilvl="0" w:tplc="C3DC48A8">
      <w:start w:val="1"/>
      <w:numFmt w:val="bullet"/>
      <w:lvlText w:val="•"/>
      <w:lvlJc w:val="left"/>
      <w:pPr>
        <w:ind w:left="792" w:hanging="360"/>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1" w:tplc="240A0003" w:tentative="1">
      <w:start w:val="1"/>
      <w:numFmt w:val="bullet"/>
      <w:lvlText w:val="o"/>
      <w:lvlJc w:val="left"/>
      <w:pPr>
        <w:ind w:left="1512" w:hanging="360"/>
      </w:pPr>
      <w:rPr>
        <w:rFonts w:ascii="Courier New" w:hAnsi="Courier New" w:cs="Courier New" w:hint="default"/>
      </w:rPr>
    </w:lvl>
    <w:lvl w:ilvl="2" w:tplc="240A0005" w:tentative="1">
      <w:start w:val="1"/>
      <w:numFmt w:val="bullet"/>
      <w:lvlText w:val=""/>
      <w:lvlJc w:val="left"/>
      <w:pPr>
        <w:ind w:left="2232" w:hanging="360"/>
      </w:pPr>
      <w:rPr>
        <w:rFonts w:ascii="Wingdings" w:hAnsi="Wingdings" w:hint="default"/>
      </w:rPr>
    </w:lvl>
    <w:lvl w:ilvl="3" w:tplc="240A0001" w:tentative="1">
      <w:start w:val="1"/>
      <w:numFmt w:val="bullet"/>
      <w:lvlText w:val=""/>
      <w:lvlJc w:val="left"/>
      <w:pPr>
        <w:ind w:left="2952" w:hanging="360"/>
      </w:pPr>
      <w:rPr>
        <w:rFonts w:ascii="Symbol" w:hAnsi="Symbol" w:hint="default"/>
      </w:rPr>
    </w:lvl>
    <w:lvl w:ilvl="4" w:tplc="240A0003" w:tentative="1">
      <w:start w:val="1"/>
      <w:numFmt w:val="bullet"/>
      <w:lvlText w:val="o"/>
      <w:lvlJc w:val="left"/>
      <w:pPr>
        <w:ind w:left="3672" w:hanging="360"/>
      </w:pPr>
      <w:rPr>
        <w:rFonts w:ascii="Courier New" w:hAnsi="Courier New" w:cs="Courier New" w:hint="default"/>
      </w:rPr>
    </w:lvl>
    <w:lvl w:ilvl="5" w:tplc="240A0005" w:tentative="1">
      <w:start w:val="1"/>
      <w:numFmt w:val="bullet"/>
      <w:lvlText w:val=""/>
      <w:lvlJc w:val="left"/>
      <w:pPr>
        <w:ind w:left="4392" w:hanging="360"/>
      </w:pPr>
      <w:rPr>
        <w:rFonts w:ascii="Wingdings" w:hAnsi="Wingdings" w:hint="default"/>
      </w:rPr>
    </w:lvl>
    <w:lvl w:ilvl="6" w:tplc="240A0001" w:tentative="1">
      <w:start w:val="1"/>
      <w:numFmt w:val="bullet"/>
      <w:lvlText w:val=""/>
      <w:lvlJc w:val="left"/>
      <w:pPr>
        <w:ind w:left="5112" w:hanging="360"/>
      </w:pPr>
      <w:rPr>
        <w:rFonts w:ascii="Symbol" w:hAnsi="Symbol" w:hint="default"/>
      </w:rPr>
    </w:lvl>
    <w:lvl w:ilvl="7" w:tplc="240A0003" w:tentative="1">
      <w:start w:val="1"/>
      <w:numFmt w:val="bullet"/>
      <w:lvlText w:val="o"/>
      <w:lvlJc w:val="left"/>
      <w:pPr>
        <w:ind w:left="5832" w:hanging="360"/>
      </w:pPr>
      <w:rPr>
        <w:rFonts w:ascii="Courier New" w:hAnsi="Courier New" w:cs="Courier New" w:hint="default"/>
      </w:rPr>
    </w:lvl>
    <w:lvl w:ilvl="8" w:tplc="240A0005" w:tentative="1">
      <w:start w:val="1"/>
      <w:numFmt w:val="bullet"/>
      <w:lvlText w:val=""/>
      <w:lvlJc w:val="left"/>
      <w:pPr>
        <w:ind w:left="6552" w:hanging="360"/>
      </w:pPr>
      <w:rPr>
        <w:rFonts w:ascii="Wingdings" w:hAnsi="Wingdings" w:hint="default"/>
      </w:rPr>
    </w:lvl>
  </w:abstractNum>
  <w:num w:numId="1" w16cid:durableId="2114590070">
    <w:abstractNumId w:val="1"/>
  </w:num>
  <w:num w:numId="2" w16cid:durableId="484050433">
    <w:abstractNumId w:val="2"/>
  </w:num>
  <w:num w:numId="3" w16cid:durableId="1928146773">
    <w:abstractNumId w:val="0"/>
  </w:num>
  <w:num w:numId="4" w16cid:durableId="1410423501">
    <w:abstractNumId w:val="4"/>
  </w:num>
  <w:num w:numId="5" w16cid:durableId="1136994588">
    <w:abstractNumId w:val="3"/>
  </w:num>
  <w:num w:numId="6" w16cid:durableId="15831039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E537F"/>
    <w:rsid w:val="005B6D5D"/>
    <w:rsid w:val="005E32B8"/>
    <w:rsid w:val="006E37A3"/>
    <w:rsid w:val="00791432"/>
    <w:rsid w:val="00A225C7"/>
    <w:rsid w:val="00A279F5"/>
    <w:rsid w:val="00BF4CFA"/>
    <w:rsid w:val="00E07EDB"/>
    <w:rsid w:val="00F07E1F"/>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1036</Words>
  <Characters>5703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2026-08-06T19:15:00Z</dcterms:created>
  <dcterms:modified xsi:type="dcterms:W3CDTF">2026-08-06T19:15:00Z</dcterms:modified>
</cp:coreProperties>
</file>