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99B44" w14:textId="77777777" w:rsidR="00C256EC" w:rsidRDefault="00C256EC" w:rsidP="00C256EC">
      <w:pPr>
        <w:spacing w:after="0" w:line="276" w:lineRule="auto"/>
        <w:ind w:right="-1086"/>
        <w:rPr>
          <w:rFonts w:ascii="Gisha" w:hAnsi="Gisha" w:cs="Gisha"/>
          <w:b/>
          <w:color w:val="365F91"/>
          <w:sz w:val="24"/>
          <w:szCs w:val="24"/>
          <w:lang w:val="es-ES"/>
        </w:rPr>
      </w:pPr>
      <w:r w:rsidRPr="00C256EC">
        <w:rPr>
          <w:rFonts w:ascii="Gisha" w:hAnsi="Gisha" w:cs="Gisha"/>
          <w:b/>
          <w:bCs/>
          <w:color w:val="BF2380"/>
          <w:sz w:val="28"/>
          <w:szCs w:val="28"/>
        </w:rPr>
        <w:t>RIO DE JANEIRO CON IGUAZÚ</w:t>
      </w:r>
      <w:r w:rsidRPr="00C256EC">
        <w:rPr>
          <w:rFonts w:ascii="Gisha" w:hAnsi="Gisha" w:cs="Gisha"/>
          <w:color w:val="365F91"/>
          <w:sz w:val="24"/>
          <w:szCs w:val="24"/>
          <w:lang w:val="es-ES"/>
        </w:rPr>
        <w:t xml:space="preserve"> </w:t>
      </w:r>
      <w:r w:rsidRPr="00C256EC">
        <w:rPr>
          <w:rFonts w:ascii="Gisha" w:hAnsi="Gisha" w:cs="Gisha"/>
          <w:b/>
          <w:color w:val="365F91"/>
          <w:sz w:val="24"/>
          <w:szCs w:val="24"/>
          <w:lang w:val="es-ES"/>
        </w:rPr>
        <w:t xml:space="preserve">     </w:t>
      </w:r>
      <w:r w:rsidRPr="00C256EC">
        <w:rPr>
          <w:rFonts w:ascii="Gisha" w:hAnsi="Gisha" w:cs="Gisha"/>
          <w:b/>
          <w:color w:val="365F91"/>
          <w:sz w:val="24"/>
          <w:szCs w:val="24"/>
          <w:lang w:val="es-ES"/>
        </w:rPr>
        <w:tab/>
        <w:t xml:space="preserve">                                                     </w:t>
      </w:r>
    </w:p>
    <w:p w14:paraId="165E4B04" w14:textId="71564D7A" w:rsidR="00C256EC" w:rsidRPr="00C256EC" w:rsidRDefault="00C256EC" w:rsidP="00C256EC">
      <w:pPr>
        <w:spacing w:after="0" w:line="276" w:lineRule="auto"/>
        <w:ind w:right="-1086"/>
        <w:rPr>
          <w:rFonts w:ascii="Gisha" w:hAnsi="Gisha" w:cs="Gisha"/>
          <w:b/>
          <w:color w:val="1F4E79"/>
          <w:sz w:val="24"/>
          <w:szCs w:val="24"/>
          <w:lang w:val="es-ES"/>
        </w:rPr>
      </w:pPr>
      <w:r w:rsidRPr="00C256EC">
        <w:rPr>
          <w:rFonts w:ascii="Gisha" w:hAnsi="Gisha" w:cs="Gisha"/>
          <w:b/>
          <w:color w:val="365F91"/>
          <w:sz w:val="24"/>
          <w:szCs w:val="24"/>
          <w:lang w:val="es-ES"/>
        </w:rPr>
        <w:t xml:space="preserve">6 </w:t>
      </w:r>
      <w:r w:rsidRPr="00C256EC">
        <w:rPr>
          <w:rFonts w:ascii="Gisha" w:hAnsi="Gisha" w:cs="Gisha"/>
          <w:b/>
          <w:color w:val="1F4E79"/>
          <w:sz w:val="24"/>
          <w:szCs w:val="24"/>
          <w:lang w:val="es-ES"/>
        </w:rPr>
        <w:t>DÍAS /5 NOCHES</w:t>
      </w:r>
    </w:p>
    <w:p w14:paraId="3A709598" w14:textId="76EAAC7E" w:rsidR="00C256EC" w:rsidRPr="00C256EC" w:rsidRDefault="00C256EC" w:rsidP="00C256EC">
      <w:pPr>
        <w:spacing w:after="200" w:line="276" w:lineRule="auto"/>
        <w:ind w:right="-1086"/>
        <w:rPr>
          <w:rFonts w:ascii="Gisha" w:hAnsi="Gisha" w:cs="Gisha"/>
          <w:color w:val="1F4E79"/>
          <w:sz w:val="24"/>
          <w:szCs w:val="24"/>
          <w:lang w:val="es-ES"/>
        </w:rPr>
      </w:pPr>
      <w:r w:rsidRPr="00C256EC">
        <w:rPr>
          <w:rFonts w:ascii="Gisha" w:hAnsi="Gisha" w:cs="Gisha"/>
          <w:b/>
          <w:color w:val="1F4E79"/>
          <w:sz w:val="24"/>
          <w:szCs w:val="24"/>
          <w:lang w:val="es-ES"/>
        </w:rPr>
        <w:t>------------------------------------------------------------------------------------------------------ITINERARIO:</w:t>
      </w:r>
    </w:p>
    <w:p w14:paraId="0C27CA74" w14:textId="77777777" w:rsidR="00C256EC" w:rsidRPr="00C256EC" w:rsidRDefault="00C256EC" w:rsidP="00C256EC">
      <w:pPr>
        <w:spacing w:after="0" w:line="276" w:lineRule="auto"/>
        <w:rPr>
          <w:rFonts w:ascii="Gisha" w:hAnsi="Gisha" w:cs="Gisha"/>
          <w:color w:val="1F4E79"/>
          <w:sz w:val="24"/>
          <w:szCs w:val="24"/>
          <w:lang w:val="es-AR"/>
        </w:rPr>
      </w:pPr>
      <w:r w:rsidRPr="00C256EC">
        <w:rPr>
          <w:rFonts w:ascii="Gisha" w:hAnsi="Gisha" w:cs="Gisha"/>
          <w:b/>
          <w:color w:val="1F4E79"/>
          <w:sz w:val="24"/>
          <w:szCs w:val="24"/>
          <w:lang w:val="pt-BR"/>
        </w:rPr>
        <w:t xml:space="preserve">DÍA 1. CIUDAD DE ORIGEN - RIO DE JANEIRO </w:t>
      </w:r>
      <w:r w:rsidRPr="00C256EC">
        <w:rPr>
          <w:rFonts w:ascii="Gisha" w:hAnsi="Gisha" w:cs="Gisha"/>
          <w:b/>
          <w:color w:val="1F4E79"/>
          <w:sz w:val="24"/>
          <w:szCs w:val="24"/>
          <w:lang w:val="pt-BR"/>
        </w:rPr>
        <w:br/>
      </w:r>
      <w:r w:rsidRPr="00C256EC">
        <w:rPr>
          <w:rFonts w:ascii="Gisha" w:hAnsi="Gisha" w:cs="Gisha"/>
          <w:color w:val="1F4E79"/>
          <w:sz w:val="24"/>
          <w:szCs w:val="24"/>
          <w:lang w:val="es-AR"/>
        </w:rPr>
        <w:t>Llegada al aeropuerto internacional de Río de Janeiro (GIG). Recepción por nuestro personal y traslado al hotel seleccionado. Resto del día libre. Alojamiento.</w:t>
      </w:r>
    </w:p>
    <w:p w14:paraId="6D8E7CA2" w14:textId="77777777" w:rsidR="00C256EC" w:rsidRPr="00C256EC" w:rsidRDefault="00C256EC" w:rsidP="00C256EC">
      <w:pPr>
        <w:spacing w:after="0" w:line="276" w:lineRule="auto"/>
        <w:rPr>
          <w:rFonts w:ascii="Gisha" w:hAnsi="Gisha" w:cs="Gisha"/>
          <w:b/>
          <w:color w:val="1F4E79"/>
          <w:sz w:val="24"/>
          <w:szCs w:val="24"/>
          <w:lang w:val="pt-BR"/>
        </w:rPr>
      </w:pPr>
    </w:p>
    <w:p w14:paraId="0E505169" w14:textId="77777777" w:rsidR="00C256EC" w:rsidRPr="00C256EC" w:rsidRDefault="00C256EC" w:rsidP="00C256EC">
      <w:pPr>
        <w:spacing w:after="0" w:line="276" w:lineRule="auto"/>
        <w:rPr>
          <w:rFonts w:ascii="Gisha" w:hAnsi="Gisha" w:cs="Gisha"/>
          <w:color w:val="1F4E79"/>
          <w:sz w:val="24"/>
          <w:szCs w:val="24"/>
          <w:lang w:val="es-AR"/>
        </w:rPr>
      </w:pPr>
      <w:r w:rsidRPr="00C256EC">
        <w:rPr>
          <w:rFonts w:ascii="Gisha" w:hAnsi="Gisha" w:cs="Gisha"/>
          <w:b/>
          <w:color w:val="1F4E79"/>
          <w:sz w:val="24"/>
          <w:szCs w:val="24"/>
          <w:lang w:val="pt-BR"/>
        </w:rPr>
        <w:t xml:space="preserve">DÍA 2. VISITA A CORCOVADO (VAN) - PAN DE AZÚCAR - CITY TOUR CON ALMUERZO </w:t>
      </w:r>
      <w:r w:rsidRPr="00C256EC">
        <w:rPr>
          <w:rFonts w:ascii="Gisha" w:hAnsi="Gisha" w:cs="Gisha"/>
          <w:color w:val="1F4E79"/>
          <w:sz w:val="24"/>
          <w:szCs w:val="24"/>
          <w:lang w:val="pt-BR"/>
        </w:rPr>
        <w:br/>
      </w:r>
      <w:r w:rsidRPr="00C256EC">
        <w:rPr>
          <w:rFonts w:ascii="Gisha" w:hAnsi="Gisha" w:cs="Gisha"/>
          <w:color w:val="1F4E79"/>
          <w:sz w:val="24"/>
          <w:szCs w:val="24"/>
          <w:lang w:val="es-AR"/>
        </w:rPr>
        <w:t xml:space="preserve">Después de disfrutar de un desayuno buffet servido en el restaurante del hotel, comenzaremos un </w:t>
      </w:r>
      <w:proofErr w:type="spellStart"/>
      <w:r w:rsidRPr="00C256EC">
        <w:rPr>
          <w:rFonts w:ascii="Gisha" w:hAnsi="Gisha" w:cs="Gisha"/>
          <w:color w:val="1F4E79"/>
          <w:sz w:val="24"/>
          <w:szCs w:val="24"/>
          <w:lang w:val="es-AR"/>
        </w:rPr>
        <w:t>city</w:t>
      </w:r>
      <w:proofErr w:type="spellEnd"/>
      <w:r w:rsidRPr="00C256EC">
        <w:rPr>
          <w:rFonts w:ascii="Gisha" w:hAnsi="Gisha" w:cs="Gisha"/>
          <w:color w:val="1F4E79"/>
          <w:sz w:val="24"/>
          <w:szCs w:val="24"/>
          <w:lang w:val="es-AR"/>
        </w:rPr>
        <w:t xml:space="preserve"> tour completo por la ciudad de Río de Janeiro. Nuestra primera parada será en el Corcovado, donde subiremos en van hasta la cima para admirar la imponente estatua del Cristo Redentor y disfrutar de una vista panorámica espectacular de la ciudad, conocida como la "Ciudad Maravillosa". Durante el recorrido panorámico por la ciudad, pasaremos por algunos de sus puntos más emblemáticos: Sambódromo (vista panorámica), Catedral Metropolitana, Estadio Maracaná (vista panorámica) y Escalera </w:t>
      </w:r>
      <w:proofErr w:type="spellStart"/>
      <w:r w:rsidRPr="00C256EC">
        <w:rPr>
          <w:rFonts w:ascii="Gisha" w:hAnsi="Gisha" w:cs="Gisha"/>
          <w:color w:val="1F4E79"/>
          <w:sz w:val="24"/>
          <w:szCs w:val="24"/>
          <w:lang w:val="es-AR"/>
        </w:rPr>
        <w:t>Selarón</w:t>
      </w:r>
      <w:proofErr w:type="spellEnd"/>
      <w:r w:rsidRPr="00C256EC">
        <w:rPr>
          <w:rFonts w:ascii="Gisha" w:hAnsi="Gisha" w:cs="Gisha"/>
          <w:color w:val="1F4E79"/>
          <w:sz w:val="24"/>
          <w:szCs w:val="24"/>
          <w:lang w:val="es-AR"/>
        </w:rPr>
        <w:t xml:space="preserve">. A continuación, disfrutaremos de un almuerzo buffet incluido (bebidas y postres no incluidos). Por la tarde, continuaremos la visita al famoso Pan de Azúcar. Tomaremos el primer teleférico hasta el Morro da Urca, a 215 metros sobre el nivel del mar, desde donde se puede observar la Bahía de </w:t>
      </w:r>
      <w:proofErr w:type="spellStart"/>
      <w:r w:rsidRPr="00C256EC">
        <w:rPr>
          <w:rFonts w:ascii="Gisha" w:hAnsi="Gisha" w:cs="Gisha"/>
          <w:color w:val="1F4E79"/>
          <w:sz w:val="24"/>
          <w:szCs w:val="24"/>
          <w:lang w:val="es-AR"/>
        </w:rPr>
        <w:t>Guanabara</w:t>
      </w:r>
      <w:proofErr w:type="spellEnd"/>
      <w:r w:rsidRPr="00C256EC">
        <w:rPr>
          <w:rFonts w:ascii="Gisha" w:hAnsi="Gisha" w:cs="Gisha"/>
          <w:color w:val="1F4E79"/>
          <w:sz w:val="24"/>
          <w:szCs w:val="24"/>
          <w:lang w:val="es-AR"/>
        </w:rPr>
        <w:t xml:space="preserve"> y sus islas. Luego, abordaremos un segundo teleférico hasta la cima del Pan de Azúcar, a 395 metros sobre el nivel del mar, que ofrece una vista de 360° de Río de Janeiro. Para finalizar, realizaremos un recorrido panorámico por las playas de la Zona Sur, incluyendo puntos icónicos como Copacabana e Ipanema. Regreso al hotel. Noche libre.</w:t>
      </w:r>
    </w:p>
    <w:p w14:paraId="3A4FD4AE" w14:textId="77777777" w:rsidR="00C256EC" w:rsidRPr="00C256EC" w:rsidRDefault="00C256EC" w:rsidP="00C256EC">
      <w:pPr>
        <w:spacing w:after="0" w:line="276" w:lineRule="auto"/>
        <w:rPr>
          <w:rFonts w:ascii="Gisha" w:hAnsi="Gisha" w:cs="Gisha"/>
          <w:b/>
          <w:color w:val="1F4E79"/>
          <w:sz w:val="24"/>
          <w:szCs w:val="24"/>
          <w:lang w:val="pt-BR"/>
        </w:rPr>
      </w:pPr>
    </w:p>
    <w:p w14:paraId="239EDF25" w14:textId="77777777" w:rsidR="00C256EC" w:rsidRPr="00C256EC" w:rsidRDefault="00C256EC" w:rsidP="00C256EC">
      <w:pPr>
        <w:spacing w:after="0" w:line="276" w:lineRule="auto"/>
        <w:rPr>
          <w:rFonts w:ascii="Gisha" w:hAnsi="Gisha" w:cs="Gisha"/>
          <w:b/>
          <w:color w:val="1F4E79"/>
          <w:sz w:val="24"/>
          <w:szCs w:val="24"/>
          <w:lang w:val="pt-BR"/>
        </w:rPr>
      </w:pPr>
      <w:r w:rsidRPr="00C256EC">
        <w:rPr>
          <w:rFonts w:ascii="Gisha" w:hAnsi="Gisha" w:cs="Gisha"/>
          <w:b/>
          <w:color w:val="1F4E79"/>
          <w:sz w:val="24"/>
          <w:szCs w:val="24"/>
          <w:lang w:val="pt-BR"/>
        </w:rPr>
        <w:t xml:space="preserve">DÍA 3.  RIO DE JANEIRO – DÍA LIBRE </w:t>
      </w:r>
    </w:p>
    <w:p w14:paraId="20E3504E" w14:textId="77777777" w:rsidR="00C256EC" w:rsidRPr="00C256EC" w:rsidRDefault="00C256EC" w:rsidP="00C256EC">
      <w:pPr>
        <w:spacing w:after="0" w:line="276" w:lineRule="auto"/>
        <w:jc w:val="both"/>
        <w:rPr>
          <w:rFonts w:ascii="Gisha" w:hAnsi="Gisha" w:cs="Gisha"/>
          <w:b/>
          <w:bCs/>
          <w:color w:val="1F4E79"/>
          <w:sz w:val="24"/>
          <w:szCs w:val="24"/>
          <w:lang w:val="es-AR"/>
        </w:rPr>
      </w:pPr>
      <w:r w:rsidRPr="00C256EC">
        <w:rPr>
          <w:rFonts w:ascii="Gisha" w:hAnsi="Gisha" w:cs="Gisha"/>
          <w:bCs/>
          <w:color w:val="1F4E79"/>
          <w:sz w:val="24"/>
          <w:szCs w:val="24"/>
          <w:lang w:val="es-AR"/>
        </w:rPr>
        <w:t xml:space="preserve">Desayuno buffet servido en el restaurante del hotel. Día libre. Como tour opcional recomendamos conocer sobre la historia de Río de Janeiro y Brasil en un paseo a la ciudad Imperial de </w:t>
      </w:r>
      <w:proofErr w:type="spellStart"/>
      <w:r w:rsidRPr="00C256EC">
        <w:rPr>
          <w:rFonts w:ascii="Gisha" w:hAnsi="Gisha" w:cs="Gisha"/>
          <w:bCs/>
          <w:color w:val="1F4E79"/>
          <w:sz w:val="24"/>
          <w:szCs w:val="24"/>
          <w:lang w:val="es-AR"/>
        </w:rPr>
        <w:t>Petrópolis</w:t>
      </w:r>
      <w:proofErr w:type="spellEnd"/>
      <w:r w:rsidRPr="00C256EC">
        <w:rPr>
          <w:rFonts w:ascii="Gisha" w:hAnsi="Gisha" w:cs="Gisha"/>
          <w:bCs/>
          <w:color w:val="1F4E79"/>
          <w:sz w:val="24"/>
          <w:szCs w:val="24"/>
          <w:lang w:val="es-AR"/>
        </w:rPr>
        <w:t xml:space="preserve">, realizar un </w:t>
      </w:r>
      <w:proofErr w:type="spellStart"/>
      <w:r w:rsidRPr="00C256EC">
        <w:rPr>
          <w:rFonts w:ascii="Gisha" w:hAnsi="Gisha" w:cs="Gisha"/>
          <w:bCs/>
          <w:color w:val="1F4E79"/>
          <w:sz w:val="24"/>
          <w:szCs w:val="24"/>
          <w:lang w:val="es-AR"/>
        </w:rPr>
        <w:t>city</w:t>
      </w:r>
      <w:proofErr w:type="spellEnd"/>
      <w:r w:rsidRPr="00C256EC">
        <w:rPr>
          <w:rFonts w:ascii="Gisha" w:hAnsi="Gisha" w:cs="Gisha"/>
          <w:bCs/>
          <w:color w:val="1F4E79"/>
          <w:sz w:val="24"/>
          <w:szCs w:val="24"/>
          <w:lang w:val="es-AR"/>
        </w:rPr>
        <w:t xml:space="preserve"> tour a pie por el centro de Río de Janeiro, un paseo educativo por una Favela, conocer la naturaleza del Jardín Botánico </w:t>
      </w:r>
      <w:r w:rsidRPr="00C256EC">
        <w:rPr>
          <w:rFonts w:ascii="Gisha" w:hAnsi="Gisha" w:cs="Gisha"/>
          <w:bCs/>
          <w:color w:val="1F4E79"/>
          <w:sz w:val="24"/>
          <w:szCs w:val="24"/>
          <w:lang w:val="es-AR"/>
        </w:rPr>
        <w:lastRenderedPageBreak/>
        <w:t xml:space="preserve">y la floresta de </w:t>
      </w:r>
      <w:proofErr w:type="spellStart"/>
      <w:r w:rsidRPr="00C256EC">
        <w:rPr>
          <w:rFonts w:ascii="Gisha" w:hAnsi="Gisha" w:cs="Gisha"/>
          <w:bCs/>
          <w:color w:val="1F4E79"/>
          <w:sz w:val="24"/>
          <w:szCs w:val="24"/>
          <w:lang w:val="es-AR"/>
        </w:rPr>
        <w:t>tijuca</w:t>
      </w:r>
      <w:proofErr w:type="spellEnd"/>
      <w:r w:rsidRPr="00C256EC">
        <w:rPr>
          <w:rFonts w:ascii="Gisha" w:hAnsi="Gisha" w:cs="Gisha"/>
          <w:bCs/>
          <w:color w:val="1F4E79"/>
          <w:sz w:val="24"/>
          <w:szCs w:val="24"/>
          <w:lang w:val="es-AR"/>
        </w:rPr>
        <w:t xml:space="preserve"> o un tour por los nuevos atractivos de la ciudad. Consulte nuestros precios. Noche libre. Alojamiento.</w:t>
      </w:r>
    </w:p>
    <w:p w14:paraId="4B8C8D36" w14:textId="77777777" w:rsidR="00C256EC" w:rsidRPr="00C256EC" w:rsidRDefault="00C256EC" w:rsidP="00C256EC">
      <w:pPr>
        <w:spacing w:after="0" w:line="276" w:lineRule="auto"/>
        <w:jc w:val="both"/>
        <w:rPr>
          <w:rFonts w:ascii="Gisha" w:hAnsi="Gisha" w:cs="Gisha"/>
          <w:b/>
          <w:color w:val="1F4E79"/>
          <w:sz w:val="24"/>
          <w:szCs w:val="24"/>
          <w:lang w:val="pt-BR"/>
        </w:rPr>
      </w:pPr>
    </w:p>
    <w:p w14:paraId="6A123864" w14:textId="77777777" w:rsidR="00C256EC" w:rsidRPr="00C256EC" w:rsidRDefault="00C256EC" w:rsidP="00C256EC">
      <w:pPr>
        <w:spacing w:after="0" w:line="276" w:lineRule="auto"/>
        <w:rPr>
          <w:rFonts w:ascii="Gisha" w:hAnsi="Gisha" w:cs="Gisha"/>
          <w:b/>
          <w:color w:val="1F4E79"/>
          <w:sz w:val="24"/>
          <w:szCs w:val="24"/>
        </w:rPr>
      </w:pPr>
      <w:r w:rsidRPr="00C256EC">
        <w:rPr>
          <w:rFonts w:ascii="Gisha" w:hAnsi="Gisha" w:cs="Gisha"/>
          <w:b/>
          <w:bCs/>
          <w:color w:val="1F4E79"/>
          <w:sz w:val="24"/>
          <w:szCs w:val="24"/>
        </w:rPr>
        <w:t xml:space="preserve">DÍA 4. RIO DE JANEIRO - FOZ DO IGUAÇU </w:t>
      </w:r>
    </w:p>
    <w:p w14:paraId="580A441F" w14:textId="77777777" w:rsidR="00C256EC" w:rsidRPr="00C256EC" w:rsidRDefault="00C256EC" w:rsidP="00C256EC">
      <w:pPr>
        <w:spacing w:after="0" w:line="276" w:lineRule="auto"/>
        <w:rPr>
          <w:rFonts w:ascii="Gisha" w:hAnsi="Gisha" w:cs="Gisha"/>
          <w:bCs/>
          <w:color w:val="1F4E79"/>
          <w:sz w:val="24"/>
          <w:szCs w:val="24"/>
        </w:rPr>
      </w:pPr>
      <w:r w:rsidRPr="00C256EC">
        <w:rPr>
          <w:rFonts w:ascii="Gisha" w:hAnsi="Gisha" w:cs="Gisha"/>
          <w:bCs/>
          <w:color w:val="1F4E79"/>
          <w:sz w:val="24"/>
          <w:szCs w:val="24"/>
        </w:rPr>
        <w:t xml:space="preserve">Desayuno buffet servido en el restaurante del hotel. Traslado al aeropuerto internacional de Río de Janeiro (GIG). Llegada al aeropuerto internacional de Foz do </w:t>
      </w:r>
      <w:proofErr w:type="spellStart"/>
      <w:r w:rsidRPr="00C256EC">
        <w:rPr>
          <w:rFonts w:ascii="Gisha" w:hAnsi="Gisha" w:cs="Gisha"/>
          <w:bCs/>
          <w:color w:val="1F4E79"/>
          <w:sz w:val="24"/>
          <w:szCs w:val="24"/>
        </w:rPr>
        <w:t>Iguaçu</w:t>
      </w:r>
      <w:proofErr w:type="spellEnd"/>
      <w:r w:rsidRPr="00C256EC">
        <w:rPr>
          <w:rFonts w:ascii="Gisha" w:hAnsi="Gisha" w:cs="Gisha"/>
          <w:bCs/>
          <w:color w:val="1F4E79"/>
          <w:sz w:val="24"/>
          <w:szCs w:val="24"/>
        </w:rPr>
        <w:t>. Recepción por nuestro personal y traslado regular al hotel seleccionado. Alojamiento</w:t>
      </w:r>
    </w:p>
    <w:p w14:paraId="1CE43367" w14:textId="77777777" w:rsidR="00C256EC" w:rsidRPr="00C256EC" w:rsidRDefault="00C256EC" w:rsidP="00C256EC">
      <w:pPr>
        <w:spacing w:after="0" w:line="276" w:lineRule="auto"/>
        <w:rPr>
          <w:rFonts w:ascii="Gisha" w:hAnsi="Gisha" w:cs="Gisha"/>
          <w:bCs/>
          <w:color w:val="1F4E79"/>
          <w:sz w:val="24"/>
          <w:szCs w:val="24"/>
        </w:rPr>
      </w:pPr>
    </w:p>
    <w:p w14:paraId="7994BD99" w14:textId="77777777" w:rsidR="00C256EC" w:rsidRPr="00C256EC" w:rsidRDefault="00C256EC" w:rsidP="00C256EC">
      <w:pPr>
        <w:spacing w:after="0" w:line="276" w:lineRule="auto"/>
        <w:rPr>
          <w:rFonts w:ascii="Gisha" w:hAnsi="Gisha" w:cs="Gisha"/>
          <w:bCs/>
          <w:color w:val="1F4E79"/>
          <w:sz w:val="24"/>
          <w:szCs w:val="24"/>
        </w:rPr>
      </w:pPr>
      <w:r w:rsidRPr="00C256EC">
        <w:rPr>
          <w:rFonts w:ascii="Gisha" w:hAnsi="Gisha" w:cs="Gisha"/>
          <w:b/>
          <w:bCs/>
          <w:color w:val="1F4E79"/>
          <w:sz w:val="24"/>
          <w:szCs w:val="24"/>
        </w:rPr>
        <w:t>DÍA 5. CATARATAS LADO ARGENTINO</w:t>
      </w:r>
    </w:p>
    <w:p w14:paraId="5A3A85D9" w14:textId="77777777" w:rsidR="00C256EC" w:rsidRPr="00C256EC" w:rsidRDefault="00C256EC" w:rsidP="00C256EC">
      <w:pPr>
        <w:spacing w:after="0" w:line="276" w:lineRule="auto"/>
        <w:rPr>
          <w:rFonts w:ascii="Gisha" w:hAnsi="Gisha" w:cs="Gisha"/>
          <w:bCs/>
          <w:color w:val="1F4E79"/>
          <w:sz w:val="24"/>
          <w:szCs w:val="24"/>
        </w:rPr>
      </w:pPr>
      <w:r w:rsidRPr="00C256EC">
        <w:rPr>
          <w:rFonts w:ascii="Gisha" w:hAnsi="Gisha" w:cs="Gisha"/>
          <w:bCs/>
          <w:color w:val="1F4E79"/>
          <w:sz w:val="24"/>
          <w:szCs w:val="24"/>
        </w:rPr>
        <w:t>Desayuno servido en el restaurante del hotel. Por la mañana salida para conocer el lado argentino de las cataratas del Iguazú. En la entrada al parque se encuentra un centro de visitantes equipado con una gran estructura con baños, centro médico, tiendas de regalos y paneles informativos sobre la biodiversidad del parque. El transporte dentro del parque se realiza en un tren ecológico que une en varias paradas los principales puntos del Parque Nacional. Visitar el lado argentino de las cataratas nos da la posibilidad de hacer 3 recorridos diferentes en donde se obtienen diferentes visiones de esta maravilla del mundo. La primera parada es la Estación Cataratas, desde allí se puede hacer la visita al paseo Superior, o al paseo en la parte inferior. Otra visita imperdible del parque es la Garganta del diablo, donde después de cruzar un camino de 1 kilómetro de pasarelas sobre el río se llega al punto donde se puede conocer de cerca esta gigantesca cascada. Regreso al hotel. Alojamiento.</w:t>
      </w:r>
    </w:p>
    <w:p w14:paraId="122DCBFF" w14:textId="77777777" w:rsidR="00C256EC" w:rsidRPr="00C256EC" w:rsidRDefault="00C256EC" w:rsidP="00C256EC">
      <w:pPr>
        <w:spacing w:after="0" w:line="276" w:lineRule="auto"/>
        <w:rPr>
          <w:rFonts w:ascii="Gisha" w:hAnsi="Gisha" w:cs="Gisha"/>
          <w:bCs/>
          <w:color w:val="1F4E79"/>
          <w:sz w:val="24"/>
          <w:szCs w:val="24"/>
        </w:rPr>
      </w:pPr>
    </w:p>
    <w:p w14:paraId="01F7BA46" w14:textId="77777777" w:rsidR="00C256EC" w:rsidRPr="00C256EC" w:rsidRDefault="00C256EC" w:rsidP="00C256EC">
      <w:pPr>
        <w:spacing w:after="0" w:line="276" w:lineRule="auto"/>
        <w:rPr>
          <w:rFonts w:ascii="Gisha" w:hAnsi="Gisha" w:cs="Gisha"/>
          <w:b/>
          <w:color w:val="1F4E79"/>
          <w:sz w:val="24"/>
          <w:szCs w:val="24"/>
        </w:rPr>
      </w:pPr>
      <w:r w:rsidRPr="00C256EC">
        <w:rPr>
          <w:rFonts w:ascii="Gisha" w:hAnsi="Gisha" w:cs="Gisha"/>
          <w:b/>
          <w:color w:val="1F4E79"/>
          <w:sz w:val="24"/>
          <w:szCs w:val="24"/>
        </w:rPr>
        <w:t xml:space="preserve">DÍA 6. CATARATAS LADO BRASILERO – CIUDAD DE ORIGEN </w:t>
      </w:r>
    </w:p>
    <w:p w14:paraId="17B1D198" w14:textId="77777777" w:rsidR="00C256EC" w:rsidRPr="00C256EC" w:rsidRDefault="00C256EC" w:rsidP="00C256EC">
      <w:pPr>
        <w:spacing w:after="0" w:line="276" w:lineRule="auto"/>
        <w:rPr>
          <w:rFonts w:ascii="Gisha" w:hAnsi="Gisha" w:cs="Gisha"/>
          <w:bCs/>
          <w:color w:val="1F4E79"/>
          <w:sz w:val="24"/>
          <w:szCs w:val="24"/>
        </w:rPr>
      </w:pPr>
      <w:r w:rsidRPr="00C256EC">
        <w:rPr>
          <w:rFonts w:ascii="Gisha" w:hAnsi="Gisha" w:cs="Gisha"/>
          <w:bCs/>
          <w:color w:val="1F4E79"/>
          <w:sz w:val="24"/>
          <w:szCs w:val="24"/>
        </w:rPr>
        <w:t xml:space="preserve"> Desayuno servido en el restaurante del hotel. visitaremos el lado brasilero de las cataratas del Iguazú. Luego de pasar por brasilero de visitantes, continuaremos por una ruta que nos lleva hasta las magníficas Cataratas del Iguazú. Llegamos hasta el Mirador de las Cataratas, y a partir de este lugar, realizaremos una caminata de aproximadamente 1.200m con un nivel de dificultad leve. Durante la caminata tenemos vistas panorámicas de los diferentes saltos, y al final una fantástica aproximación de la Garganta del Diablo. El paseo termina a la parte superior de las </w:t>
      </w:r>
      <w:r w:rsidRPr="00C256EC">
        <w:rPr>
          <w:rFonts w:ascii="Gisha" w:hAnsi="Gisha" w:cs="Gisha"/>
          <w:bCs/>
          <w:color w:val="1F4E79"/>
          <w:sz w:val="24"/>
          <w:szCs w:val="24"/>
        </w:rPr>
        <w:lastRenderedPageBreak/>
        <w:t xml:space="preserve">Cataratas donde existe un bellísimo mirador con una vista panorámica al Río Iguazú superior. </w:t>
      </w:r>
    </w:p>
    <w:p w14:paraId="1BC2769C" w14:textId="77777777" w:rsidR="00C256EC" w:rsidRPr="00C256EC" w:rsidRDefault="00C256EC" w:rsidP="00C256EC">
      <w:pPr>
        <w:spacing w:after="0" w:line="276" w:lineRule="auto"/>
        <w:rPr>
          <w:rFonts w:ascii="Gisha" w:hAnsi="Gisha" w:cs="Gisha"/>
          <w:color w:val="1F4E79"/>
          <w:sz w:val="24"/>
          <w:szCs w:val="24"/>
          <w:lang w:val="es-AR"/>
        </w:rPr>
      </w:pPr>
      <w:r w:rsidRPr="00C256EC">
        <w:rPr>
          <w:rFonts w:ascii="Gisha" w:hAnsi="Gisha" w:cs="Gisha"/>
          <w:color w:val="1F4E79"/>
          <w:sz w:val="24"/>
          <w:szCs w:val="24"/>
          <w:lang w:val="es-AR"/>
        </w:rPr>
        <w:t xml:space="preserve">Traslado al aeropuerto para tomar vuelo de salida.  </w:t>
      </w:r>
    </w:p>
    <w:p w14:paraId="0E4D069B" w14:textId="77777777" w:rsidR="00C256EC" w:rsidRPr="00C256EC" w:rsidRDefault="00C256EC" w:rsidP="00C256EC">
      <w:pPr>
        <w:spacing w:after="0" w:line="276" w:lineRule="auto"/>
        <w:rPr>
          <w:rFonts w:ascii="Gisha" w:hAnsi="Gisha" w:cs="Gisha"/>
          <w:bCs/>
          <w:color w:val="1F4E79"/>
          <w:sz w:val="24"/>
          <w:szCs w:val="24"/>
          <w:lang w:val="pt-BR"/>
        </w:rPr>
      </w:pPr>
      <w:r w:rsidRPr="00C256EC">
        <w:rPr>
          <w:rFonts w:ascii="Gisha" w:hAnsi="Gisha" w:cs="Gisha"/>
          <w:b/>
          <w:color w:val="1F4E79"/>
          <w:sz w:val="24"/>
          <w:szCs w:val="24"/>
        </w:rPr>
        <w:t xml:space="preserve">                                                                                                                       FIN DEL PROGRAMA</w:t>
      </w:r>
    </w:p>
    <w:p w14:paraId="3C032A2C" w14:textId="77777777" w:rsidR="00C256EC" w:rsidRPr="00C256EC" w:rsidRDefault="00C256EC" w:rsidP="00C256EC">
      <w:pPr>
        <w:spacing w:after="0" w:line="276" w:lineRule="auto"/>
        <w:rPr>
          <w:rFonts w:ascii="Gisha" w:hAnsi="Gisha" w:cs="Gisha"/>
          <w:b/>
          <w:color w:val="1F4E79"/>
          <w:sz w:val="24"/>
          <w:szCs w:val="24"/>
          <w:lang w:val="pt-BR"/>
        </w:rPr>
      </w:pPr>
    </w:p>
    <w:p w14:paraId="6075A6DC" w14:textId="77777777" w:rsidR="00C256EC" w:rsidRPr="00C256EC" w:rsidRDefault="00C256EC" w:rsidP="00C256EC">
      <w:pPr>
        <w:spacing w:after="200" w:line="276" w:lineRule="auto"/>
        <w:jc w:val="center"/>
        <w:rPr>
          <w:rFonts w:ascii="Gisha" w:hAnsi="Gisha" w:cs="Gisha"/>
          <w:b/>
          <w:color w:val="1F497D"/>
          <w:sz w:val="24"/>
          <w:szCs w:val="24"/>
        </w:rPr>
      </w:pPr>
      <w:r w:rsidRPr="00C256EC">
        <w:rPr>
          <w:rFonts w:ascii="Gisha" w:hAnsi="Gisha" w:cs="Gisha"/>
          <w:b/>
          <w:color w:val="1F497D"/>
          <w:sz w:val="24"/>
          <w:szCs w:val="24"/>
        </w:rPr>
        <w:t>TARIFAS EXPRESADAS POR PERSONA EN DÓLARES AMERICANOS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5"/>
        <w:gridCol w:w="1559"/>
        <w:gridCol w:w="1559"/>
        <w:gridCol w:w="1560"/>
        <w:gridCol w:w="2053"/>
        <w:gridCol w:w="12"/>
      </w:tblGrid>
      <w:tr w:rsidR="00C256EC" w:rsidRPr="00C256EC" w14:paraId="1D062D35" w14:textId="77777777" w:rsidTr="003A0905">
        <w:trPr>
          <w:trHeight w:val="1386"/>
          <w:jc w:val="center"/>
        </w:trPr>
        <w:tc>
          <w:tcPr>
            <w:tcW w:w="3315" w:type="dxa"/>
            <w:vAlign w:val="center"/>
          </w:tcPr>
          <w:p w14:paraId="1C8F2DB3" w14:textId="77777777" w:rsidR="00C256EC" w:rsidRPr="00C256EC" w:rsidRDefault="00C256EC" w:rsidP="00C256EC">
            <w:pPr>
              <w:spacing w:after="0" w:line="240" w:lineRule="auto"/>
              <w:jc w:val="center"/>
              <w:rPr>
                <w:rFonts w:ascii="Gisha" w:hAnsi="Gisha" w:cs="Gisha"/>
                <w:b/>
                <w:color w:val="1F497D"/>
                <w:sz w:val="24"/>
                <w:szCs w:val="24"/>
                <w:lang w:val="pt-BR"/>
              </w:rPr>
            </w:pPr>
            <w:r w:rsidRPr="00C256EC">
              <w:rPr>
                <w:rFonts w:ascii="Gisha" w:hAnsi="Gisha" w:cs="Gisha"/>
                <w:b/>
                <w:color w:val="1F497D"/>
                <w:sz w:val="24"/>
                <w:szCs w:val="24"/>
                <w:lang w:val="pt-BR"/>
              </w:rPr>
              <w:t>CIUDAD/HOTEL</w:t>
            </w:r>
          </w:p>
        </w:tc>
        <w:tc>
          <w:tcPr>
            <w:tcW w:w="1559" w:type="dxa"/>
            <w:vAlign w:val="center"/>
          </w:tcPr>
          <w:p w14:paraId="3BD8F575" w14:textId="77777777" w:rsidR="00C256EC" w:rsidRPr="00C256EC" w:rsidRDefault="00C256EC" w:rsidP="00C256EC">
            <w:pPr>
              <w:spacing w:after="0" w:line="240" w:lineRule="auto"/>
              <w:jc w:val="center"/>
              <w:rPr>
                <w:rFonts w:ascii="Gisha" w:hAnsi="Gisha" w:cs="Gisha"/>
                <w:b/>
                <w:color w:val="1F497D"/>
                <w:sz w:val="24"/>
                <w:szCs w:val="24"/>
                <w:lang w:val="pt-BR"/>
              </w:rPr>
            </w:pPr>
            <w:r w:rsidRPr="00C256EC">
              <w:rPr>
                <w:rFonts w:ascii="Gisha" w:hAnsi="Gisha" w:cs="Gisha"/>
                <w:b/>
                <w:color w:val="1F497D"/>
                <w:sz w:val="24"/>
                <w:szCs w:val="24"/>
                <w:lang w:val="pt-BR"/>
              </w:rPr>
              <w:t>SENCILLA</w:t>
            </w:r>
          </w:p>
        </w:tc>
        <w:tc>
          <w:tcPr>
            <w:tcW w:w="1559" w:type="dxa"/>
            <w:vAlign w:val="center"/>
          </w:tcPr>
          <w:p w14:paraId="0D4D63A5" w14:textId="77777777" w:rsidR="00C256EC" w:rsidRPr="00C256EC" w:rsidRDefault="00C256EC" w:rsidP="00C256EC">
            <w:pPr>
              <w:spacing w:after="0" w:line="240" w:lineRule="auto"/>
              <w:jc w:val="center"/>
              <w:rPr>
                <w:rFonts w:ascii="Gisha" w:hAnsi="Gisha" w:cs="Gisha"/>
                <w:b/>
                <w:color w:val="1F497D"/>
                <w:sz w:val="24"/>
                <w:szCs w:val="24"/>
                <w:lang w:val="pt-BR"/>
              </w:rPr>
            </w:pPr>
            <w:r w:rsidRPr="00C256EC">
              <w:rPr>
                <w:rFonts w:ascii="Gisha" w:hAnsi="Gisha" w:cs="Gisha"/>
                <w:b/>
                <w:color w:val="1F497D"/>
                <w:sz w:val="24"/>
                <w:szCs w:val="24"/>
                <w:lang w:val="pt-BR"/>
              </w:rPr>
              <w:t>DOBLE</w:t>
            </w:r>
          </w:p>
        </w:tc>
        <w:tc>
          <w:tcPr>
            <w:tcW w:w="1560" w:type="dxa"/>
            <w:vAlign w:val="center"/>
          </w:tcPr>
          <w:p w14:paraId="6CF4781F" w14:textId="77777777" w:rsidR="00C256EC" w:rsidRPr="00C256EC" w:rsidRDefault="00C256EC" w:rsidP="00C256EC">
            <w:pPr>
              <w:spacing w:after="0" w:line="240" w:lineRule="auto"/>
              <w:jc w:val="center"/>
              <w:rPr>
                <w:rFonts w:ascii="Gisha" w:hAnsi="Gisha" w:cs="Gisha"/>
                <w:b/>
                <w:color w:val="1F497D"/>
                <w:sz w:val="24"/>
                <w:szCs w:val="24"/>
                <w:lang w:val="pt-BR"/>
              </w:rPr>
            </w:pPr>
            <w:r w:rsidRPr="00C256EC">
              <w:rPr>
                <w:rFonts w:ascii="Gisha" w:hAnsi="Gisha" w:cs="Gisha"/>
                <w:b/>
                <w:color w:val="1F497D"/>
                <w:sz w:val="24"/>
                <w:szCs w:val="24"/>
                <w:lang w:val="pt-BR"/>
              </w:rPr>
              <w:t>TRIPLE</w:t>
            </w:r>
          </w:p>
        </w:tc>
        <w:tc>
          <w:tcPr>
            <w:tcW w:w="2065" w:type="dxa"/>
            <w:gridSpan w:val="2"/>
            <w:vAlign w:val="center"/>
          </w:tcPr>
          <w:p w14:paraId="79B12C87" w14:textId="77777777" w:rsidR="00C256EC" w:rsidRPr="00C256EC" w:rsidRDefault="00C256EC" w:rsidP="00C256EC">
            <w:pPr>
              <w:spacing w:after="0" w:line="240" w:lineRule="auto"/>
              <w:jc w:val="center"/>
              <w:rPr>
                <w:rFonts w:ascii="Gisha" w:hAnsi="Gisha" w:cs="Gisha"/>
                <w:b/>
                <w:color w:val="1F497D"/>
                <w:sz w:val="24"/>
                <w:szCs w:val="24"/>
                <w:lang w:val="pt-BR"/>
              </w:rPr>
            </w:pPr>
            <w:r w:rsidRPr="00C256EC">
              <w:rPr>
                <w:rFonts w:ascii="Gisha" w:hAnsi="Gisha" w:cs="Gisha"/>
                <w:b/>
                <w:color w:val="1F497D"/>
                <w:sz w:val="24"/>
                <w:szCs w:val="24"/>
                <w:lang w:val="pt-BR"/>
              </w:rPr>
              <w:t>VALIDEZ</w:t>
            </w:r>
          </w:p>
        </w:tc>
      </w:tr>
      <w:tr w:rsidR="00C256EC" w:rsidRPr="00C256EC" w14:paraId="0300C48D" w14:textId="77777777" w:rsidTr="003A0905">
        <w:trPr>
          <w:trHeight w:val="954"/>
          <w:jc w:val="center"/>
        </w:trPr>
        <w:tc>
          <w:tcPr>
            <w:tcW w:w="3315" w:type="dxa"/>
            <w:vAlign w:val="center"/>
          </w:tcPr>
          <w:p w14:paraId="11010EF7" w14:textId="77777777" w:rsidR="00C256EC" w:rsidRPr="00C256EC" w:rsidRDefault="00C256EC" w:rsidP="00C256EC">
            <w:pPr>
              <w:spacing w:after="0" w:line="240" w:lineRule="auto"/>
              <w:rPr>
                <w:rFonts w:ascii="Gisha" w:hAnsi="Gisha" w:cs="Gisha"/>
                <w:b/>
                <w:color w:val="1F497D"/>
                <w:sz w:val="24"/>
                <w:szCs w:val="24"/>
                <w:lang w:val="pt-BR"/>
              </w:rPr>
            </w:pPr>
          </w:p>
          <w:p w14:paraId="70A7E2DC" w14:textId="77777777" w:rsidR="00C256EC" w:rsidRPr="00C256EC" w:rsidRDefault="00C256EC" w:rsidP="00C256EC">
            <w:pPr>
              <w:spacing w:after="0" w:line="240" w:lineRule="auto"/>
              <w:rPr>
                <w:rFonts w:ascii="Gisha" w:hAnsi="Gisha" w:cs="Gisha"/>
                <w:bCs/>
                <w:color w:val="1F497D"/>
                <w:sz w:val="24"/>
                <w:szCs w:val="24"/>
                <w:lang w:val="pt-BR"/>
              </w:rPr>
            </w:pPr>
            <w:r w:rsidRPr="00C256EC">
              <w:rPr>
                <w:rFonts w:ascii="Gisha" w:hAnsi="Gisha" w:cs="Gisha"/>
                <w:b/>
                <w:color w:val="1F497D"/>
                <w:sz w:val="24"/>
                <w:szCs w:val="24"/>
                <w:lang w:val="pt-BR"/>
              </w:rPr>
              <w:t xml:space="preserve">RIO: </w:t>
            </w:r>
            <w:r w:rsidRPr="00C256EC">
              <w:rPr>
                <w:rFonts w:ascii="Gisha" w:hAnsi="Gisha" w:cs="Gisha"/>
                <w:bCs/>
                <w:color w:val="1F497D"/>
                <w:sz w:val="24"/>
                <w:szCs w:val="24"/>
                <w:lang w:val="pt-BR"/>
              </w:rPr>
              <w:t>SOUTH AMERICAN</w:t>
            </w:r>
          </w:p>
          <w:p w14:paraId="73B6F68C" w14:textId="77777777" w:rsidR="00C256EC" w:rsidRPr="00C256EC" w:rsidRDefault="00C256EC" w:rsidP="00C256EC">
            <w:pPr>
              <w:spacing w:after="0" w:line="240" w:lineRule="auto"/>
              <w:rPr>
                <w:rFonts w:ascii="Gisha" w:hAnsi="Gisha" w:cs="Gisha"/>
                <w:bCs/>
                <w:color w:val="1F497D"/>
                <w:sz w:val="24"/>
                <w:szCs w:val="24"/>
                <w:lang w:val="pt-BR"/>
              </w:rPr>
            </w:pPr>
            <w:r w:rsidRPr="00C256EC">
              <w:rPr>
                <w:rFonts w:ascii="Gisha" w:hAnsi="Gisha" w:cs="Gisha"/>
                <w:b/>
                <w:color w:val="1F497D"/>
                <w:sz w:val="24"/>
                <w:szCs w:val="24"/>
                <w:lang w:val="pt-BR"/>
              </w:rPr>
              <w:t>IGU:</w:t>
            </w:r>
            <w:r w:rsidRPr="00C256EC">
              <w:rPr>
                <w:rFonts w:ascii="Gisha" w:hAnsi="Gisha" w:cs="Gisha"/>
                <w:bCs/>
                <w:color w:val="1F497D"/>
                <w:sz w:val="24"/>
                <w:szCs w:val="24"/>
                <w:lang w:val="pt-BR"/>
              </w:rPr>
              <w:t xml:space="preserve"> VIALE IGUASSU </w:t>
            </w:r>
          </w:p>
          <w:p w14:paraId="4D1D56F7" w14:textId="77777777" w:rsidR="00C256EC" w:rsidRPr="00C256EC" w:rsidRDefault="00C256EC" w:rsidP="00C256EC">
            <w:pPr>
              <w:spacing w:after="0" w:line="240" w:lineRule="auto"/>
              <w:rPr>
                <w:rFonts w:ascii="Gisha" w:hAnsi="Gisha" w:cs="Gisha"/>
                <w:b/>
                <w:color w:val="1F497D"/>
                <w:sz w:val="24"/>
                <w:szCs w:val="24"/>
                <w:lang w:val="pt-BR"/>
              </w:rPr>
            </w:pPr>
          </w:p>
        </w:tc>
        <w:tc>
          <w:tcPr>
            <w:tcW w:w="1559" w:type="dxa"/>
            <w:vAlign w:val="center"/>
          </w:tcPr>
          <w:p w14:paraId="799E102D" w14:textId="77777777" w:rsidR="00C256EC" w:rsidRPr="00C256EC" w:rsidRDefault="00C256EC" w:rsidP="00C256EC">
            <w:pPr>
              <w:spacing w:after="0" w:line="240" w:lineRule="auto"/>
              <w:jc w:val="center"/>
              <w:rPr>
                <w:rFonts w:ascii="Gisha" w:hAnsi="Gisha" w:cs="Gisha"/>
                <w:bCs/>
                <w:color w:val="1F4E79"/>
                <w:sz w:val="24"/>
                <w:szCs w:val="24"/>
              </w:rPr>
            </w:pPr>
          </w:p>
          <w:p w14:paraId="3FDF955E"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1475</w:t>
            </w:r>
          </w:p>
          <w:p w14:paraId="7F721D46" w14:textId="77777777" w:rsidR="00C256EC" w:rsidRPr="00C256EC" w:rsidRDefault="00C256EC" w:rsidP="00C256EC">
            <w:pPr>
              <w:spacing w:after="0" w:line="240" w:lineRule="auto"/>
              <w:jc w:val="center"/>
              <w:rPr>
                <w:rFonts w:ascii="Gisha" w:hAnsi="Gisha" w:cs="Gisha"/>
                <w:bCs/>
                <w:color w:val="1F4E79"/>
                <w:sz w:val="24"/>
                <w:szCs w:val="24"/>
              </w:rPr>
            </w:pPr>
          </w:p>
        </w:tc>
        <w:tc>
          <w:tcPr>
            <w:tcW w:w="1559" w:type="dxa"/>
            <w:vAlign w:val="center"/>
          </w:tcPr>
          <w:p w14:paraId="57D9F65F"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742</w:t>
            </w:r>
          </w:p>
        </w:tc>
        <w:tc>
          <w:tcPr>
            <w:tcW w:w="1560" w:type="dxa"/>
            <w:vAlign w:val="center"/>
          </w:tcPr>
          <w:p w14:paraId="5FCD82BC"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w:t>
            </w:r>
          </w:p>
        </w:tc>
        <w:tc>
          <w:tcPr>
            <w:tcW w:w="2065" w:type="dxa"/>
            <w:gridSpan w:val="2"/>
            <w:vAlign w:val="center"/>
          </w:tcPr>
          <w:p w14:paraId="6A1D5989" w14:textId="77777777" w:rsidR="00C256EC" w:rsidRPr="00C256EC" w:rsidRDefault="00C256EC" w:rsidP="00C256EC">
            <w:pPr>
              <w:spacing w:after="0" w:line="240" w:lineRule="auto"/>
              <w:jc w:val="center"/>
              <w:rPr>
                <w:rFonts w:ascii="Gisha" w:hAnsi="Gisha" w:cs="Gisha"/>
                <w:bCs/>
                <w:color w:val="1F4E79"/>
                <w:sz w:val="20"/>
                <w:szCs w:val="20"/>
              </w:rPr>
            </w:pPr>
            <w:r w:rsidRPr="00C256EC">
              <w:rPr>
                <w:rFonts w:ascii="Gisha" w:hAnsi="Gisha" w:cs="Gisha"/>
                <w:bCs/>
                <w:color w:val="1F4E79"/>
                <w:sz w:val="20"/>
                <w:szCs w:val="20"/>
              </w:rPr>
              <w:t>02 ENE – 20 DIC 26</w:t>
            </w:r>
          </w:p>
        </w:tc>
      </w:tr>
      <w:tr w:rsidR="00C256EC" w:rsidRPr="00C256EC" w14:paraId="17A2160E" w14:textId="77777777" w:rsidTr="003A0905">
        <w:trPr>
          <w:trHeight w:val="1239"/>
          <w:jc w:val="center"/>
        </w:trPr>
        <w:tc>
          <w:tcPr>
            <w:tcW w:w="3315" w:type="dxa"/>
            <w:vAlign w:val="center"/>
          </w:tcPr>
          <w:p w14:paraId="4F80F84A" w14:textId="77777777" w:rsidR="00C256EC" w:rsidRPr="00C256EC" w:rsidRDefault="00C256EC" w:rsidP="00C256EC">
            <w:pPr>
              <w:spacing w:after="0" w:line="240" w:lineRule="auto"/>
              <w:rPr>
                <w:rFonts w:ascii="Gisha" w:hAnsi="Gisha" w:cs="Gisha"/>
                <w:bCs/>
                <w:color w:val="1F497D"/>
                <w:sz w:val="24"/>
                <w:szCs w:val="24"/>
                <w:lang w:val="pt-BR"/>
              </w:rPr>
            </w:pPr>
            <w:r w:rsidRPr="00C256EC">
              <w:rPr>
                <w:rFonts w:ascii="Gisha" w:hAnsi="Gisha" w:cs="Gisha"/>
                <w:b/>
                <w:color w:val="1F497D"/>
                <w:sz w:val="24"/>
                <w:szCs w:val="24"/>
                <w:lang w:val="pt-BR"/>
              </w:rPr>
              <w:t xml:space="preserve">RIO: </w:t>
            </w:r>
            <w:r w:rsidRPr="00C256EC">
              <w:rPr>
                <w:rFonts w:ascii="Gisha" w:hAnsi="Gisha" w:cs="Gisha"/>
                <w:bCs/>
                <w:color w:val="1F497D"/>
                <w:sz w:val="24"/>
                <w:szCs w:val="24"/>
                <w:lang w:val="pt-BR"/>
              </w:rPr>
              <w:t>WINDSOR COPA</w:t>
            </w:r>
          </w:p>
          <w:p w14:paraId="21C20907" w14:textId="77777777" w:rsidR="00C256EC" w:rsidRPr="00C256EC" w:rsidRDefault="00C256EC" w:rsidP="00C256EC">
            <w:pPr>
              <w:spacing w:after="0" w:line="240" w:lineRule="auto"/>
              <w:rPr>
                <w:rFonts w:ascii="Gisha" w:hAnsi="Gisha" w:cs="Gisha"/>
                <w:bCs/>
                <w:color w:val="1F497D"/>
                <w:sz w:val="24"/>
                <w:szCs w:val="24"/>
                <w:lang w:val="pt-BR"/>
              </w:rPr>
            </w:pPr>
            <w:r w:rsidRPr="00C256EC">
              <w:rPr>
                <w:rFonts w:ascii="Gisha" w:hAnsi="Gisha" w:cs="Gisha"/>
                <w:b/>
                <w:color w:val="1F497D"/>
                <w:sz w:val="24"/>
                <w:szCs w:val="24"/>
                <w:lang w:val="pt-BR"/>
              </w:rPr>
              <w:t>IGU:</w:t>
            </w:r>
            <w:r w:rsidRPr="00C256EC">
              <w:rPr>
                <w:rFonts w:ascii="Gisha" w:hAnsi="Gisha" w:cs="Gisha"/>
                <w:bCs/>
                <w:color w:val="1F497D"/>
                <w:sz w:val="24"/>
                <w:szCs w:val="24"/>
                <w:lang w:val="pt-BR"/>
              </w:rPr>
              <w:t xml:space="preserve"> VIALE TOWER</w:t>
            </w:r>
          </w:p>
        </w:tc>
        <w:tc>
          <w:tcPr>
            <w:tcW w:w="1559" w:type="dxa"/>
            <w:vAlign w:val="center"/>
          </w:tcPr>
          <w:p w14:paraId="2BE1095E"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1598</w:t>
            </w:r>
          </w:p>
        </w:tc>
        <w:tc>
          <w:tcPr>
            <w:tcW w:w="1559" w:type="dxa"/>
            <w:vAlign w:val="center"/>
          </w:tcPr>
          <w:p w14:paraId="73311AFC"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859</w:t>
            </w:r>
          </w:p>
        </w:tc>
        <w:tc>
          <w:tcPr>
            <w:tcW w:w="1560" w:type="dxa"/>
            <w:vAlign w:val="center"/>
          </w:tcPr>
          <w:p w14:paraId="3DE52C75"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797</w:t>
            </w:r>
          </w:p>
        </w:tc>
        <w:tc>
          <w:tcPr>
            <w:tcW w:w="2065" w:type="dxa"/>
            <w:gridSpan w:val="2"/>
            <w:vAlign w:val="center"/>
          </w:tcPr>
          <w:p w14:paraId="1BE76889" w14:textId="77777777" w:rsidR="00C256EC" w:rsidRPr="00C256EC" w:rsidRDefault="00C256EC" w:rsidP="00C256EC">
            <w:pPr>
              <w:spacing w:after="0" w:line="240" w:lineRule="auto"/>
              <w:jc w:val="center"/>
              <w:rPr>
                <w:rFonts w:ascii="Gisha" w:hAnsi="Gisha" w:cs="Gisha"/>
                <w:bCs/>
                <w:color w:val="1F4E79"/>
                <w:sz w:val="20"/>
                <w:szCs w:val="20"/>
              </w:rPr>
            </w:pPr>
            <w:r w:rsidRPr="00C256EC">
              <w:rPr>
                <w:rFonts w:ascii="Gisha" w:hAnsi="Gisha" w:cs="Gisha"/>
                <w:bCs/>
                <w:color w:val="1F4E79"/>
                <w:sz w:val="20"/>
                <w:szCs w:val="20"/>
              </w:rPr>
              <w:t>02 ENE – 20 DIC 26</w:t>
            </w:r>
          </w:p>
        </w:tc>
      </w:tr>
      <w:tr w:rsidR="00C256EC" w:rsidRPr="00C256EC" w14:paraId="18196E47" w14:textId="77777777" w:rsidTr="003A0905">
        <w:trPr>
          <w:gridAfter w:val="1"/>
          <w:wAfter w:w="12" w:type="dxa"/>
          <w:trHeight w:val="1257"/>
          <w:jc w:val="center"/>
        </w:trPr>
        <w:tc>
          <w:tcPr>
            <w:tcW w:w="3315" w:type="dxa"/>
            <w:vAlign w:val="center"/>
          </w:tcPr>
          <w:p w14:paraId="4034D919" w14:textId="77777777" w:rsidR="00C256EC" w:rsidRPr="00C256EC" w:rsidRDefault="00C256EC" w:rsidP="00C256EC">
            <w:pPr>
              <w:spacing w:after="0" w:line="240" w:lineRule="auto"/>
              <w:rPr>
                <w:rFonts w:ascii="Gisha" w:hAnsi="Gisha" w:cs="Gisha"/>
                <w:bCs/>
                <w:color w:val="1F497D"/>
                <w:sz w:val="24"/>
                <w:szCs w:val="24"/>
                <w:lang w:val="pt-BR"/>
              </w:rPr>
            </w:pPr>
            <w:r w:rsidRPr="00C256EC">
              <w:rPr>
                <w:rFonts w:ascii="Gisha" w:hAnsi="Gisha" w:cs="Gisha"/>
                <w:b/>
                <w:color w:val="1F497D"/>
                <w:sz w:val="24"/>
                <w:szCs w:val="24"/>
                <w:lang w:val="pt-BR"/>
              </w:rPr>
              <w:t xml:space="preserve">RIO: </w:t>
            </w:r>
            <w:r w:rsidRPr="00C256EC">
              <w:rPr>
                <w:rFonts w:ascii="Gisha" w:hAnsi="Gisha" w:cs="Gisha"/>
                <w:bCs/>
                <w:color w:val="1F497D"/>
                <w:sz w:val="24"/>
                <w:szCs w:val="24"/>
                <w:lang w:val="pt-BR"/>
              </w:rPr>
              <w:t>RIO OTHON PALACE</w:t>
            </w:r>
          </w:p>
          <w:p w14:paraId="46796EE5" w14:textId="77777777" w:rsidR="00C256EC" w:rsidRPr="00C256EC" w:rsidRDefault="00C256EC" w:rsidP="00C256EC">
            <w:pPr>
              <w:spacing w:after="0" w:line="240" w:lineRule="auto"/>
              <w:rPr>
                <w:rFonts w:ascii="Gisha" w:hAnsi="Gisha" w:cs="Gisha"/>
                <w:bCs/>
                <w:color w:val="1F497D"/>
                <w:sz w:val="24"/>
                <w:szCs w:val="24"/>
                <w:lang w:val="pt-BR"/>
              </w:rPr>
            </w:pPr>
            <w:r w:rsidRPr="00C256EC">
              <w:rPr>
                <w:rFonts w:ascii="Gisha" w:hAnsi="Gisha" w:cs="Gisha"/>
                <w:b/>
                <w:color w:val="1F497D"/>
                <w:sz w:val="24"/>
                <w:szCs w:val="24"/>
                <w:lang w:val="pt-BR"/>
              </w:rPr>
              <w:t>IGU:</w:t>
            </w:r>
            <w:r w:rsidRPr="00C256EC">
              <w:rPr>
                <w:rFonts w:ascii="Gisha" w:hAnsi="Gisha" w:cs="Gisha"/>
                <w:bCs/>
                <w:color w:val="1F497D"/>
                <w:sz w:val="24"/>
                <w:szCs w:val="24"/>
                <w:lang w:val="pt-BR"/>
              </w:rPr>
              <w:t xml:space="preserve"> NADAI CONFORT HOTEL &amp; SPA</w:t>
            </w:r>
          </w:p>
        </w:tc>
        <w:tc>
          <w:tcPr>
            <w:tcW w:w="1559" w:type="dxa"/>
            <w:vAlign w:val="center"/>
          </w:tcPr>
          <w:p w14:paraId="3BA026BA"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1961</w:t>
            </w:r>
          </w:p>
        </w:tc>
        <w:tc>
          <w:tcPr>
            <w:tcW w:w="1559" w:type="dxa"/>
            <w:vAlign w:val="center"/>
          </w:tcPr>
          <w:p w14:paraId="09FA77C1"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989</w:t>
            </w:r>
          </w:p>
        </w:tc>
        <w:tc>
          <w:tcPr>
            <w:tcW w:w="1560" w:type="dxa"/>
            <w:vAlign w:val="center"/>
          </w:tcPr>
          <w:p w14:paraId="68D0D3D8"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900</w:t>
            </w:r>
          </w:p>
        </w:tc>
        <w:tc>
          <w:tcPr>
            <w:tcW w:w="2053" w:type="dxa"/>
            <w:vAlign w:val="center"/>
          </w:tcPr>
          <w:p w14:paraId="2E5BF02B" w14:textId="77777777" w:rsidR="00C256EC" w:rsidRPr="00C256EC" w:rsidRDefault="00C256EC" w:rsidP="00C256EC">
            <w:pPr>
              <w:spacing w:after="0" w:line="240" w:lineRule="auto"/>
              <w:jc w:val="center"/>
              <w:rPr>
                <w:rFonts w:ascii="Gisha" w:hAnsi="Gisha" w:cs="Gisha"/>
                <w:bCs/>
                <w:color w:val="1F4E79"/>
                <w:sz w:val="20"/>
                <w:szCs w:val="20"/>
              </w:rPr>
            </w:pPr>
            <w:r w:rsidRPr="00C256EC">
              <w:rPr>
                <w:rFonts w:ascii="Gisha" w:hAnsi="Gisha" w:cs="Gisha"/>
                <w:bCs/>
                <w:color w:val="1F4E79"/>
                <w:sz w:val="20"/>
                <w:szCs w:val="20"/>
              </w:rPr>
              <w:t>02 ENE – 20 DIC 26</w:t>
            </w:r>
          </w:p>
        </w:tc>
      </w:tr>
      <w:tr w:rsidR="00C256EC" w:rsidRPr="00C256EC" w14:paraId="3759D5B2" w14:textId="77777777" w:rsidTr="003A0905">
        <w:trPr>
          <w:gridAfter w:val="1"/>
          <w:wAfter w:w="12" w:type="dxa"/>
          <w:trHeight w:val="1119"/>
          <w:jc w:val="center"/>
        </w:trPr>
        <w:tc>
          <w:tcPr>
            <w:tcW w:w="3315" w:type="dxa"/>
            <w:vAlign w:val="center"/>
          </w:tcPr>
          <w:p w14:paraId="22A8464D" w14:textId="77777777" w:rsidR="00C256EC" w:rsidRPr="00C256EC" w:rsidRDefault="00C256EC" w:rsidP="00C256EC">
            <w:pPr>
              <w:spacing w:after="0" w:line="240" w:lineRule="auto"/>
              <w:rPr>
                <w:rFonts w:ascii="Gisha" w:hAnsi="Gisha" w:cs="Gisha"/>
                <w:bCs/>
                <w:color w:val="1F497D"/>
                <w:sz w:val="24"/>
                <w:szCs w:val="24"/>
                <w:lang w:val="pt-BR"/>
              </w:rPr>
            </w:pPr>
            <w:r w:rsidRPr="00C256EC">
              <w:rPr>
                <w:rFonts w:ascii="Gisha" w:hAnsi="Gisha" w:cs="Gisha"/>
                <w:b/>
                <w:color w:val="1F497D"/>
                <w:sz w:val="24"/>
                <w:szCs w:val="24"/>
                <w:lang w:val="pt-BR"/>
              </w:rPr>
              <w:t xml:space="preserve">RIO: </w:t>
            </w:r>
            <w:r w:rsidRPr="00C256EC">
              <w:rPr>
                <w:rFonts w:ascii="Gisha" w:hAnsi="Gisha" w:cs="Gisha"/>
                <w:bCs/>
                <w:color w:val="1F497D"/>
                <w:sz w:val="24"/>
                <w:szCs w:val="24"/>
                <w:lang w:val="pt-BR"/>
              </w:rPr>
              <w:t>MIRAMAR BY WINDSOR</w:t>
            </w:r>
          </w:p>
          <w:p w14:paraId="2C9DCDC4" w14:textId="77777777" w:rsidR="00C256EC" w:rsidRPr="00C256EC" w:rsidRDefault="00C256EC" w:rsidP="00C256EC">
            <w:pPr>
              <w:spacing w:after="0" w:line="240" w:lineRule="auto"/>
              <w:rPr>
                <w:rFonts w:ascii="Gisha" w:hAnsi="Gisha" w:cs="Gisha"/>
                <w:bCs/>
                <w:color w:val="1F497D"/>
                <w:sz w:val="24"/>
                <w:szCs w:val="24"/>
                <w:lang w:val="pt-BR"/>
              </w:rPr>
            </w:pPr>
            <w:r w:rsidRPr="00C256EC">
              <w:rPr>
                <w:rFonts w:ascii="Gisha" w:hAnsi="Gisha" w:cs="Gisha"/>
                <w:b/>
                <w:color w:val="1F497D"/>
                <w:sz w:val="24"/>
                <w:szCs w:val="24"/>
                <w:lang w:val="pt-BR"/>
              </w:rPr>
              <w:t>IGU:</w:t>
            </w:r>
            <w:r w:rsidRPr="00C256EC">
              <w:rPr>
                <w:rFonts w:ascii="Gisha" w:hAnsi="Gisha" w:cs="Gisha"/>
                <w:bCs/>
                <w:color w:val="1F497D"/>
                <w:sz w:val="24"/>
                <w:szCs w:val="24"/>
                <w:lang w:val="pt-BR"/>
              </w:rPr>
              <w:t xml:space="preserve"> WISH FOZ DO IGUAÇU</w:t>
            </w:r>
          </w:p>
        </w:tc>
        <w:tc>
          <w:tcPr>
            <w:tcW w:w="1559" w:type="dxa"/>
            <w:vAlign w:val="center"/>
          </w:tcPr>
          <w:p w14:paraId="3CEBB138"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2263</w:t>
            </w:r>
          </w:p>
        </w:tc>
        <w:tc>
          <w:tcPr>
            <w:tcW w:w="1559" w:type="dxa"/>
            <w:vAlign w:val="center"/>
          </w:tcPr>
          <w:p w14:paraId="38FA8317"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1263</w:t>
            </w:r>
          </w:p>
        </w:tc>
        <w:tc>
          <w:tcPr>
            <w:tcW w:w="1560" w:type="dxa"/>
            <w:vAlign w:val="center"/>
          </w:tcPr>
          <w:p w14:paraId="7D83E9B6" w14:textId="77777777" w:rsidR="00C256EC" w:rsidRPr="00C256EC" w:rsidRDefault="00C256EC" w:rsidP="00C256EC">
            <w:pPr>
              <w:spacing w:after="0" w:line="240" w:lineRule="auto"/>
              <w:jc w:val="center"/>
              <w:rPr>
                <w:rFonts w:ascii="Gisha" w:hAnsi="Gisha" w:cs="Gisha"/>
                <w:bCs/>
                <w:color w:val="1F4E79"/>
                <w:sz w:val="24"/>
                <w:szCs w:val="24"/>
              </w:rPr>
            </w:pPr>
            <w:r w:rsidRPr="00C256EC">
              <w:rPr>
                <w:rFonts w:ascii="Gisha" w:hAnsi="Gisha" w:cs="Gisha"/>
                <w:bCs/>
                <w:color w:val="1F4E79"/>
                <w:sz w:val="24"/>
                <w:szCs w:val="24"/>
              </w:rPr>
              <w:t>1126</w:t>
            </w:r>
          </w:p>
        </w:tc>
        <w:tc>
          <w:tcPr>
            <w:tcW w:w="2053" w:type="dxa"/>
            <w:vAlign w:val="center"/>
          </w:tcPr>
          <w:p w14:paraId="48A9DB96" w14:textId="77777777" w:rsidR="00C256EC" w:rsidRPr="00C256EC" w:rsidRDefault="00C256EC" w:rsidP="00C256EC">
            <w:pPr>
              <w:spacing w:after="0" w:line="240" w:lineRule="auto"/>
              <w:jc w:val="center"/>
              <w:rPr>
                <w:rFonts w:ascii="Gisha" w:hAnsi="Gisha" w:cs="Gisha"/>
                <w:bCs/>
                <w:color w:val="1F4E79"/>
                <w:sz w:val="20"/>
                <w:szCs w:val="20"/>
              </w:rPr>
            </w:pPr>
            <w:r w:rsidRPr="00C256EC">
              <w:rPr>
                <w:rFonts w:ascii="Gisha" w:hAnsi="Gisha" w:cs="Gisha"/>
                <w:bCs/>
                <w:color w:val="1F4E79"/>
                <w:sz w:val="20"/>
                <w:szCs w:val="20"/>
              </w:rPr>
              <w:t>02 ENE – 20 DIC 26</w:t>
            </w:r>
          </w:p>
        </w:tc>
      </w:tr>
    </w:tbl>
    <w:p w14:paraId="0C67DD17" w14:textId="77777777" w:rsidR="00C256EC" w:rsidRPr="00C256EC" w:rsidRDefault="00C256EC" w:rsidP="00C256EC">
      <w:pPr>
        <w:spacing w:after="0" w:line="276" w:lineRule="auto"/>
        <w:jc w:val="center"/>
        <w:rPr>
          <w:rFonts w:ascii="Gisha" w:hAnsi="Gisha" w:cs="Gisha"/>
          <w:b/>
          <w:color w:val="DE229F"/>
          <w:sz w:val="24"/>
          <w:szCs w:val="24"/>
        </w:rPr>
      </w:pPr>
      <w:r w:rsidRPr="00C256EC">
        <w:rPr>
          <w:rFonts w:ascii="Gisha" w:hAnsi="Gisha" w:cs="Gisha"/>
          <w:b/>
          <w:color w:val="DE229F"/>
          <w:sz w:val="24"/>
          <w:szCs w:val="24"/>
        </w:rPr>
        <w:t>NO INCLUYE EL 3% FEE BANCARIO</w:t>
      </w:r>
      <w:r w:rsidRPr="00C256EC">
        <w:rPr>
          <w:rFonts w:ascii="Gisha" w:hAnsi="Gisha" w:cs="Gisha"/>
          <w:b/>
          <w:color w:val="DE229F"/>
          <w:sz w:val="24"/>
          <w:szCs w:val="24"/>
        </w:rPr>
        <w:br/>
        <w:t>TARIFAS SUJETAS A CAMBIOS Y DISPONIBILIDAD</w:t>
      </w:r>
    </w:p>
    <w:p w14:paraId="07998384" w14:textId="77777777" w:rsidR="00C256EC" w:rsidRPr="00C256EC" w:rsidRDefault="00C256EC" w:rsidP="00C256EC">
      <w:pPr>
        <w:spacing w:after="0" w:line="276" w:lineRule="auto"/>
        <w:jc w:val="center"/>
        <w:rPr>
          <w:rFonts w:ascii="Gisha" w:hAnsi="Gisha" w:cs="Gisha"/>
          <w:b/>
          <w:color w:val="DE229F"/>
          <w:sz w:val="24"/>
          <w:szCs w:val="24"/>
        </w:rPr>
      </w:pPr>
      <w:r w:rsidRPr="00C256EC">
        <w:rPr>
          <w:rFonts w:ascii="Gisha" w:hAnsi="Gisha" w:cs="Gisha"/>
          <w:b/>
          <w:color w:val="DE229F"/>
          <w:sz w:val="24"/>
          <w:szCs w:val="24"/>
        </w:rPr>
        <w:t>Paquete válido hasta diciembre de 2026</w:t>
      </w:r>
    </w:p>
    <w:p w14:paraId="27570F5C" w14:textId="77777777" w:rsidR="00C256EC" w:rsidRPr="00C256EC" w:rsidRDefault="00C256EC" w:rsidP="00C256EC">
      <w:pPr>
        <w:tabs>
          <w:tab w:val="center" w:pos="5400"/>
        </w:tabs>
        <w:spacing w:after="200" w:line="276" w:lineRule="auto"/>
        <w:rPr>
          <w:rFonts w:ascii="TT159t00" w:hAnsi="TT159t00" w:cs="TT159t00"/>
          <w:color w:val="1F497D"/>
          <w:sz w:val="20"/>
          <w:szCs w:val="20"/>
          <w:lang w:eastAsia="es-CO"/>
        </w:rPr>
      </w:pPr>
      <w:r w:rsidRPr="00C256EC">
        <w:rPr>
          <w:rFonts w:ascii="TT159t00" w:hAnsi="TT159t00" w:cs="TT159t00"/>
          <w:b/>
          <w:bCs/>
          <w:color w:val="1F497D"/>
          <w:sz w:val="20"/>
          <w:szCs w:val="20"/>
          <w:lang w:eastAsia="es-CO"/>
        </w:rPr>
        <w:tab/>
        <w:t xml:space="preserve">No </w:t>
      </w:r>
      <w:proofErr w:type="spellStart"/>
      <w:r w:rsidRPr="00C256EC">
        <w:rPr>
          <w:rFonts w:ascii="TT159t00" w:hAnsi="TT159t00" w:cs="TT159t00"/>
          <w:b/>
          <w:bCs/>
          <w:color w:val="1F497D"/>
          <w:sz w:val="20"/>
          <w:szCs w:val="20"/>
          <w:lang w:eastAsia="es-CO"/>
        </w:rPr>
        <w:t>valido</w:t>
      </w:r>
      <w:proofErr w:type="spellEnd"/>
      <w:r w:rsidRPr="00C256EC">
        <w:rPr>
          <w:rFonts w:ascii="TT159t00" w:hAnsi="TT159t00" w:cs="TT159t00"/>
          <w:b/>
          <w:bCs/>
          <w:color w:val="1F497D"/>
          <w:sz w:val="20"/>
          <w:szCs w:val="20"/>
          <w:lang w:eastAsia="es-CO"/>
        </w:rPr>
        <w:t xml:space="preserve"> para feriados largos, ferias, congresos, conciertos, carnaval y año nuevo. Bajo consulta</w:t>
      </w:r>
      <w:r w:rsidRPr="00C256EC">
        <w:rPr>
          <w:rFonts w:ascii="TT159t00" w:hAnsi="TT159t00" w:cs="TT159t00"/>
          <w:color w:val="1F497D"/>
          <w:sz w:val="20"/>
          <w:szCs w:val="20"/>
          <w:lang w:eastAsia="es-CO"/>
        </w:rPr>
        <w:t>.</w:t>
      </w:r>
    </w:p>
    <w:p w14:paraId="51F4FCEF" w14:textId="77777777" w:rsidR="00C256EC" w:rsidRPr="00C256EC" w:rsidRDefault="00C256EC" w:rsidP="00C256EC">
      <w:pPr>
        <w:spacing w:after="200" w:line="276" w:lineRule="auto"/>
        <w:jc w:val="center"/>
        <w:rPr>
          <w:rFonts w:ascii="TT159t00" w:hAnsi="TT159t00" w:cs="TT159t00"/>
          <w:color w:val="1F497D"/>
          <w:sz w:val="20"/>
          <w:szCs w:val="20"/>
          <w:lang w:eastAsia="es-CO"/>
        </w:rPr>
      </w:pPr>
    </w:p>
    <w:p w14:paraId="3E9845B9" w14:textId="77777777" w:rsidR="00C256EC" w:rsidRPr="00C256EC" w:rsidRDefault="00C256EC" w:rsidP="00C256EC">
      <w:pPr>
        <w:autoSpaceDE w:val="0"/>
        <w:autoSpaceDN w:val="0"/>
        <w:adjustRightInd w:val="0"/>
        <w:spacing w:after="0" w:line="240" w:lineRule="auto"/>
        <w:rPr>
          <w:rFonts w:ascii="Gisha" w:hAnsi="Gisha" w:cs="Gisha"/>
          <w:b/>
          <w:bCs/>
          <w:color w:val="1F4E79"/>
          <w:sz w:val="24"/>
          <w:szCs w:val="24"/>
          <w:lang w:val="pt-BR" w:eastAsia="pt-BR"/>
        </w:rPr>
      </w:pPr>
      <w:r w:rsidRPr="00C256EC">
        <w:rPr>
          <w:rFonts w:ascii="Gisha" w:hAnsi="Gisha" w:cs="Gisha"/>
          <w:b/>
          <w:bCs/>
          <w:color w:val="1F4E79"/>
          <w:sz w:val="24"/>
          <w:szCs w:val="24"/>
          <w:lang w:val="pt-BR" w:eastAsia="pt-BR"/>
        </w:rPr>
        <w:lastRenderedPageBreak/>
        <w:t>INCLUYE:</w:t>
      </w:r>
    </w:p>
    <w:p w14:paraId="72B7AF6F" w14:textId="77777777" w:rsidR="00C256EC" w:rsidRPr="00C256EC" w:rsidRDefault="00C256EC" w:rsidP="00C256EC">
      <w:pPr>
        <w:autoSpaceDE w:val="0"/>
        <w:autoSpaceDN w:val="0"/>
        <w:adjustRightInd w:val="0"/>
        <w:spacing w:after="0" w:line="240" w:lineRule="auto"/>
        <w:rPr>
          <w:rFonts w:ascii="Gisha" w:hAnsi="Gisha" w:cs="Gisha"/>
          <w:b/>
          <w:bCs/>
          <w:color w:val="1F4E79"/>
          <w:sz w:val="24"/>
          <w:szCs w:val="24"/>
          <w:lang w:val="pt-BR" w:eastAsia="pt-BR"/>
        </w:rPr>
      </w:pPr>
    </w:p>
    <w:p w14:paraId="0BD21E61" w14:textId="77777777" w:rsidR="00C256EC" w:rsidRPr="00C256EC" w:rsidRDefault="00C256EC" w:rsidP="00C256EC">
      <w:pPr>
        <w:autoSpaceDE w:val="0"/>
        <w:autoSpaceDN w:val="0"/>
        <w:adjustRightInd w:val="0"/>
        <w:spacing w:after="0" w:line="240" w:lineRule="auto"/>
        <w:rPr>
          <w:rFonts w:ascii="Gisha" w:hAnsi="Gisha" w:cs="Gisha"/>
          <w:b/>
          <w:bCs/>
          <w:color w:val="1F4E79"/>
          <w:sz w:val="24"/>
          <w:szCs w:val="24"/>
          <w:lang w:val="es-AR"/>
        </w:rPr>
      </w:pPr>
      <w:r w:rsidRPr="00C256EC">
        <w:rPr>
          <w:rFonts w:ascii="Gisha" w:hAnsi="Gisha" w:cs="Gisha"/>
          <w:b/>
          <w:bCs/>
          <w:color w:val="1F4E79"/>
          <w:sz w:val="24"/>
          <w:szCs w:val="24"/>
          <w:lang w:val="es-AR"/>
        </w:rPr>
        <w:t>RIO DE JANEIRO</w:t>
      </w:r>
    </w:p>
    <w:p w14:paraId="16E415D4" w14:textId="77777777" w:rsidR="00C256EC" w:rsidRPr="00C256EC" w:rsidRDefault="00C256EC" w:rsidP="00C256EC">
      <w:pPr>
        <w:numPr>
          <w:ilvl w:val="0"/>
          <w:numId w:val="6"/>
        </w:numPr>
        <w:autoSpaceDE w:val="0"/>
        <w:autoSpaceDN w:val="0"/>
        <w:adjustRightInd w:val="0"/>
        <w:spacing w:after="0" w:line="240" w:lineRule="auto"/>
        <w:rPr>
          <w:rFonts w:ascii="Gisha" w:hAnsi="Gisha" w:cs="Gisha"/>
          <w:bCs/>
          <w:color w:val="1F4E79"/>
          <w:sz w:val="24"/>
          <w:szCs w:val="24"/>
          <w:lang w:val="es-AR"/>
        </w:rPr>
      </w:pPr>
      <w:r w:rsidRPr="00C256EC">
        <w:rPr>
          <w:rFonts w:ascii="Gisha" w:hAnsi="Gisha" w:cs="Gisha"/>
          <w:bCs/>
          <w:color w:val="1F4E79"/>
          <w:sz w:val="24"/>
          <w:szCs w:val="24"/>
          <w:lang w:val="es-AR"/>
        </w:rPr>
        <w:t>Transfer Aeropuerto GIG / Hotel / Aeropuerto GIG - Regular.</w:t>
      </w:r>
    </w:p>
    <w:p w14:paraId="47262E65" w14:textId="77777777" w:rsidR="00C256EC" w:rsidRPr="00C256EC" w:rsidRDefault="00C256EC" w:rsidP="00C256EC">
      <w:pPr>
        <w:numPr>
          <w:ilvl w:val="0"/>
          <w:numId w:val="6"/>
        </w:numPr>
        <w:autoSpaceDE w:val="0"/>
        <w:autoSpaceDN w:val="0"/>
        <w:adjustRightInd w:val="0"/>
        <w:spacing w:after="0" w:line="240" w:lineRule="auto"/>
        <w:rPr>
          <w:rFonts w:ascii="Gisha" w:hAnsi="Gisha" w:cs="Gisha"/>
          <w:bCs/>
          <w:color w:val="1F4E79"/>
          <w:sz w:val="24"/>
          <w:szCs w:val="24"/>
          <w:lang w:val="es-AR"/>
        </w:rPr>
      </w:pPr>
      <w:r w:rsidRPr="00C256EC">
        <w:rPr>
          <w:rFonts w:ascii="Gisha" w:hAnsi="Gisha" w:cs="Gisha"/>
          <w:bCs/>
          <w:color w:val="1F4E79"/>
          <w:sz w:val="24"/>
          <w:szCs w:val="24"/>
          <w:lang w:val="es-AR"/>
        </w:rPr>
        <w:t xml:space="preserve">Full </w:t>
      </w:r>
      <w:proofErr w:type="spellStart"/>
      <w:r w:rsidRPr="00C256EC">
        <w:rPr>
          <w:rFonts w:ascii="Gisha" w:hAnsi="Gisha" w:cs="Gisha"/>
          <w:bCs/>
          <w:color w:val="1F4E79"/>
          <w:sz w:val="24"/>
          <w:szCs w:val="24"/>
          <w:lang w:val="es-AR"/>
        </w:rPr>
        <w:t>day</w:t>
      </w:r>
      <w:proofErr w:type="spellEnd"/>
      <w:r w:rsidRPr="00C256EC">
        <w:rPr>
          <w:rFonts w:ascii="Gisha" w:hAnsi="Gisha" w:cs="Gisha"/>
          <w:bCs/>
          <w:color w:val="1F4E79"/>
          <w:sz w:val="24"/>
          <w:szCs w:val="24"/>
          <w:lang w:val="es-AR"/>
        </w:rPr>
        <w:t xml:space="preserve"> Cristo Redentor en el Corcovado en Van y Pan de Azúcar con almuerzo.  No incluye bebidas - Regular.</w:t>
      </w:r>
    </w:p>
    <w:p w14:paraId="1ECEC45E" w14:textId="77777777" w:rsidR="00C256EC" w:rsidRPr="00C256EC" w:rsidRDefault="00C256EC" w:rsidP="00C256EC">
      <w:pPr>
        <w:numPr>
          <w:ilvl w:val="0"/>
          <w:numId w:val="6"/>
        </w:numPr>
        <w:autoSpaceDE w:val="0"/>
        <w:autoSpaceDN w:val="0"/>
        <w:adjustRightInd w:val="0"/>
        <w:spacing w:after="0" w:line="240" w:lineRule="auto"/>
        <w:rPr>
          <w:rFonts w:ascii="Gisha" w:hAnsi="Gisha" w:cs="Gisha"/>
          <w:bCs/>
          <w:color w:val="1F4E79"/>
          <w:sz w:val="24"/>
          <w:szCs w:val="24"/>
          <w:lang w:val="es-AR"/>
        </w:rPr>
      </w:pPr>
      <w:r w:rsidRPr="00C256EC">
        <w:rPr>
          <w:rFonts w:ascii="Gisha" w:hAnsi="Gisha" w:cs="Gisha"/>
          <w:bCs/>
          <w:color w:val="1F4E79"/>
          <w:sz w:val="24"/>
          <w:szCs w:val="24"/>
          <w:lang w:val="es-AR"/>
        </w:rPr>
        <w:t xml:space="preserve">03 </w:t>
      </w:r>
      <w:proofErr w:type="gramStart"/>
      <w:r w:rsidRPr="00C256EC">
        <w:rPr>
          <w:rFonts w:ascii="Gisha" w:hAnsi="Gisha" w:cs="Gisha"/>
          <w:bCs/>
          <w:color w:val="1F4E79"/>
          <w:sz w:val="24"/>
          <w:szCs w:val="24"/>
          <w:lang w:val="es-AR"/>
        </w:rPr>
        <w:t>Noches</w:t>
      </w:r>
      <w:proofErr w:type="gramEnd"/>
      <w:r w:rsidRPr="00C256EC">
        <w:rPr>
          <w:rFonts w:ascii="Gisha" w:hAnsi="Gisha" w:cs="Gisha"/>
          <w:bCs/>
          <w:color w:val="1F4E79"/>
          <w:sz w:val="24"/>
          <w:szCs w:val="24"/>
          <w:lang w:val="es-AR"/>
        </w:rPr>
        <w:t xml:space="preserve"> de alojamiento habitación con desayuno e impuestos obligatorios incluidos.</w:t>
      </w:r>
    </w:p>
    <w:p w14:paraId="7D4FFE4C" w14:textId="77777777" w:rsidR="00C256EC" w:rsidRPr="00C256EC" w:rsidRDefault="00C256EC" w:rsidP="00C256EC">
      <w:pPr>
        <w:numPr>
          <w:ilvl w:val="0"/>
          <w:numId w:val="6"/>
        </w:numPr>
        <w:autoSpaceDE w:val="0"/>
        <w:autoSpaceDN w:val="0"/>
        <w:adjustRightInd w:val="0"/>
        <w:spacing w:after="0" w:line="240" w:lineRule="auto"/>
        <w:rPr>
          <w:rFonts w:ascii="Gisha" w:hAnsi="Gisha" w:cs="Gisha"/>
          <w:bCs/>
          <w:color w:val="1F4E79"/>
          <w:sz w:val="24"/>
          <w:szCs w:val="24"/>
          <w:lang w:val="es-AR"/>
        </w:rPr>
      </w:pPr>
      <w:r w:rsidRPr="00C256EC">
        <w:rPr>
          <w:rFonts w:ascii="Gisha" w:hAnsi="Gisha" w:cs="Gisha"/>
          <w:color w:val="1F4E79"/>
          <w:sz w:val="24"/>
          <w:szCs w:val="24"/>
        </w:rPr>
        <w:t xml:space="preserve">Transfer Aeropuerto IGU / Hotel / Aeropuerto IGU. Regular con guía en </w:t>
      </w:r>
      <w:proofErr w:type="gramStart"/>
      <w:r w:rsidRPr="00C256EC">
        <w:rPr>
          <w:rFonts w:ascii="Gisha" w:hAnsi="Gisha" w:cs="Gisha"/>
          <w:color w:val="1F4E79"/>
          <w:sz w:val="24"/>
          <w:szCs w:val="24"/>
        </w:rPr>
        <w:t>Español</w:t>
      </w:r>
      <w:proofErr w:type="gramEnd"/>
      <w:r w:rsidRPr="00C256EC">
        <w:rPr>
          <w:rFonts w:ascii="Gisha" w:hAnsi="Gisha" w:cs="Gisha"/>
          <w:color w:val="1F4E79"/>
          <w:sz w:val="24"/>
          <w:szCs w:val="24"/>
        </w:rPr>
        <w:t xml:space="preserve"> - </w:t>
      </w:r>
      <w:proofErr w:type="gramStart"/>
      <w:r w:rsidRPr="00C256EC">
        <w:rPr>
          <w:rFonts w:ascii="Gisha" w:hAnsi="Gisha" w:cs="Gisha"/>
          <w:color w:val="1F4E79"/>
          <w:sz w:val="24"/>
          <w:szCs w:val="24"/>
        </w:rPr>
        <w:t>Inglés</w:t>
      </w:r>
      <w:proofErr w:type="gramEnd"/>
      <w:r w:rsidRPr="00C256EC">
        <w:rPr>
          <w:rFonts w:ascii="Gisha" w:hAnsi="Gisha" w:cs="Gisha"/>
          <w:color w:val="1F4E79"/>
          <w:sz w:val="24"/>
          <w:szCs w:val="24"/>
        </w:rPr>
        <w:t>;</w:t>
      </w:r>
    </w:p>
    <w:p w14:paraId="00DB93A3" w14:textId="77777777" w:rsidR="00C256EC" w:rsidRPr="00C256EC" w:rsidRDefault="00C256EC" w:rsidP="00C256EC">
      <w:pPr>
        <w:numPr>
          <w:ilvl w:val="0"/>
          <w:numId w:val="6"/>
        </w:numPr>
        <w:autoSpaceDE w:val="0"/>
        <w:autoSpaceDN w:val="0"/>
        <w:adjustRightInd w:val="0"/>
        <w:spacing w:after="0" w:line="240" w:lineRule="auto"/>
        <w:rPr>
          <w:rFonts w:ascii="Gisha" w:hAnsi="Gisha" w:cs="Gisha"/>
          <w:bCs/>
          <w:color w:val="1F4E79"/>
          <w:sz w:val="24"/>
          <w:szCs w:val="24"/>
          <w:lang w:val="es-AR"/>
        </w:rPr>
      </w:pPr>
      <w:r w:rsidRPr="00C256EC">
        <w:rPr>
          <w:rFonts w:ascii="Gisha" w:hAnsi="Gisha" w:cs="Gisha"/>
          <w:color w:val="1F4E79"/>
          <w:sz w:val="24"/>
          <w:szCs w:val="24"/>
        </w:rPr>
        <w:t xml:space="preserve">Cataratas Brasileras y Argentinas con guía </w:t>
      </w:r>
      <w:proofErr w:type="gramStart"/>
      <w:r w:rsidRPr="00C256EC">
        <w:rPr>
          <w:rFonts w:ascii="Gisha" w:hAnsi="Gisha" w:cs="Gisha"/>
          <w:color w:val="1F4E79"/>
          <w:sz w:val="24"/>
          <w:szCs w:val="24"/>
        </w:rPr>
        <w:t>Español</w:t>
      </w:r>
      <w:proofErr w:type="gramEnd"/>
      <w:r w:rsidRPr="00C256EC">
        <w:rPr>
          <w:rFonts w:ascii="Gisha" w:hAnsi="Gisha" w:cs="Gisha"/>
          <w:color w:val="1F4E79"/>
          <w:sz w:val="24"/>
          <w:szCs w:val="24"/>
        </w:rPr>
        <w:t xml:space="preserve"> – </w:t>
      </w:r>
      <w:proofErr w:type="gramStart"/>
      <w:r w:rsidRPr="00C256EC">
        <w:rPr>
          <w:rFonts w:ascii="Gisha" w:hAnsi="Gisha" w:cs="Gisha"/>
          <w:color w:val="1F4E79"/>
          <w:sz w:val="24"/>
          <w:szCs w:val="24"/>
        </w:rPr>
        <w:t>Inglés</w:t>
      </w:r>
      <w:proofErr w:type="gramEnd"/>
      <w:r w:rsidRPr="00C256EC">
        <w:rPr>
          <w:rFonts w:ascii="Gisha" w:hAnsi="Gisha" w:cs="Gisha"/>
          <w:color w:val="1F4E79"/>
          <w:sz w:val="24"/>
          <w:szCs w:val="24"/>
        </w:rPr>
        <w:t xml:space="preserve">. (Incluye entradas a los parques nacionales); </w:t>
      </w:r>
    </w:p>
    <w:p w14:paraId="02BB8898" w14:textId="77777777" w:rsidR="00C256EC" w:rsidRPr="00C256EC" w:rsidRDefault="00C256EC" w:rsidP="00C256EC">
      <w:pPr>
        <w:numPr>
          <w:ilvl w:val="0"/>
          <w:numId w:val="6"/>
        </w:numPr>
        <w:autoSpaceDE w:val="0"/>
        <w:autoSpaceDN w:val="0"/>
        <w:adjustRightInd w:val="0"/>
        <w:spacing w:after="0" w:line="240" w:lineRule="auto"/>
        <w:rPr>
          <w:rFonts w:ascii="Gisha" w:hAnsi="Gisha" w:cs="Gisha"/>
          <w:bCs/>
          <w:color w:val="1F4E79"/>
          <w:sz w:val="24"/>
          <w:szCs w:val="24"/>
          <w:lang w:val="es-AR"/>
        </w:rPr>
      </w:pPr>
      <w:r w:rsidRPr="00C256EC">
        <w:rPr>
          <w:rFonts w:ascii="Gisha" w:hAnsi="Gisha" w:cs="Gisha"/>
          <w:color w:val="1F4E79"/>
          <w:sz w:val="24"/>
          <w:szCs w:val="24"/>
        </w:rPr>
        <w:t xml:space="preserve">02 noches de alojamiento en habitación con desayuno e impuestos obligatorios incluidos. </w:t>
      </w:r>
    </w:p>
    <w:p w14:paraId="6F73E16B" w14:textId="77777777" w:rsidR="00C256EC" w:rsidRPr="00C256EC" w:rsidRDefault="00C256EC" w:rsidP="00C256EC">
      <w:pPr>
        <w:autoSpaceDE w:val="0"/>
        <w:autoSpaceDN w:val="0"/>
        <w:adjustRightInd w:val="0"/>
        <w:spacing w:after="0" w:line="240" w:lineRule="auto"/>
        <w:ind w:left="720"/>
        <w:rPr>
          <w:rFonts w:ascii="Gisha" w:hAnsi="Gisha" w:cs="Gisha"/>
          <w:color w:val="1F4E79"/>
          <w:sz w:val="24"/>
          <w:szCs w:val="24"/>
        </w:rPr>
      </w:pPr>
    </w:p>
    <w:p w14:paraId="4B9BC609" w14:textId="77777777" w:rsidR="00C256EC" w:rsidRPr="00C256EC" w:rsidRDefault="00C256EC" w:rsidP="00C256EC">
      <w:pPr>
        <w:autoSpaceDE w:val="0"/>
        <w:autoSpaceDN w:val="0"/>
        <w:adjustRightInd w:val="0"/>
        <w:spacing w:after="0" w:line="240" w:lineRule="auto"/>
        <w:rPr>
          <w:rFonts w:ascii="Gisha" w:hAnsi="Gisha" w:cs="Gisha"/>
          <w:b/>
          <w:bCs/>
          <w:color w:val="1F4E79"/>
          <w:sz w:val="24"/>
          <w:szCs w:val="24"/>
        </w:rPr>
      </w:pPr>
      <w:r w:rsidRPr="00C256EC">
        <w:rPr>
          <w:rFonts w:ascii="Gisha" w:hAnsi="Gisha" w:cs="Gisha"/>
          <w:b/>
          <w:bCs/>
          <w:color w:val="1F4E79"/>
          <w:sz w:val="24"/>
          <w:szCs w:val="24"/>
        </w:rPr>
        <w:t>NO INCLUYE:</w:t>
      </w:r>
    </w:p>
    <w:p w14:paraId="320911AD" w14:textId="77777777" w:rsidR="00C256EC" w:rsidRPr="00C256EC" w:rsidRDefault="00C256EC" w:rsidP="00C256EC">
      <w:pPr>
        <w:numPr>
          <w:ilvl w:val="0"/>
          <w:numId w:val="5"/>
        </w:numPr>
        <w:autoSpaceDE w:val="0"/>
        <w:autoSpaceDN w:val="0"/>
        <w:adjustRightInd w:val="0"/>
        <w:spacing w:after="0" w:line="240" w:lineRule="auto"/>
        <w:rPr>
          <w:rFonts w:ascii="Gisha" w:hAnsi="Gisha" w:cs="Gisha"/>
          <w:bCs/>
          <w:color w:val="1F4E79"/>
          <w:sz w:val="24"/>
          <w:szCs w:val="24"/>
        </w:rPr>
      </w:pPr>
      <w:r w:rsidRPr="00C256EC">
        <w:rPr>
          <w:rFonts w:ascii="Gisha" w:hAnsi="Gisha" w:cs="Gisha"/>
          <w:bCs/>
          <w:color w:val="1F4E79"/>
          <w:sz w:val="24"/>
          <w:szCs w:val="24"/>
        </w:rPr>
        <w:t xml:space="preserve">Tiquetes aéreos </w:t>
      </w:r>
    </w:p>
    <w:p w14:paraId="20F7DB7D" w14:textId="77777777" w:rsidR="00C256EC" w:rsidRPr="00C256EC" w:rsidRDefault="00C256EC" w:rsidP="00C256EC">
      <w:pPr>
        <w:numPr>
          <w:ilvl w:val="0"/>
          <w:numId w:val="5"/>
        </w:numPr>
        <w:autoSpaceDE w:val="0"/>
        <w:autoSpaceDN w:val="0"/>
        <w:adjustRightInd w:val="0"/>
        <w:spacing w:after="0" w:line="240" w:lineRule="auto"/>
        <w:rPr>
          <w:rFonts w:ascii="Gisha" w:hAnsi="Gisha" w:cs="Gisha"/>
          <w:bCs/>
          <w:color w:val="1F4E79"/>
          <w:sz w:val="24"/>
          <w:szCs w:val="24"/>
        </w:rPr>
      </w:pPr>
      <w:r w:rsidRPr="00C256EC">
        <w:rPr>
          <w:rFonts w:ascii="Gisha" w:hAnsi="Gisha" w:cs="Gisha"/>
          <w:bCs/>
          <w:color w:val="1F4E79"/>
          <w:sz w:val="24"/>
          <w:szCs w:val="24"/>
        </w:rPr>
        <w:t xml:space="preserve">Fee bancario </w:t>
      </w:r>
    </w:p>
    <w:p w14:paraId="5FAC0261" w14:textId="77777777" w:rsidR="00C256EC" w:rsidRPr="00C256EC" w:rsidRDefault="00C256EC" w:rsidP="00C256EC">
      <w:pPr>
        <w:numPr>
          <w:ilvl w:val="0"/>
          <w:numId w:val="5"/>
        </w:numPr>
        <w:autoSpaceDE w:val="0"/>
        <w:autoSpaceDN w:val="0"/>
        <w:adjustRightInd w:val="0"/>
        <w:spacing w:after="0" w:line="240" w:lineRule="auto"/>
        <w:rPr>
          <w:rFonts w:ascii="Gisha" w:hAnsi="Gisha" w:cs="Gisha"/>
          <w:bCs/>
          <w:color w:val="1F4E79"/>
          <w:sz w:val="24"/>
          <w:szCs w:val="24"/>
        </w:rPr>
      </w:pPr>
      <w:r w:rsidRPr="00C256EC">
        <w:rPr>
          <w:rFonts w:ascii="Gisha" w:hAnsi="Gisha" w:cs="Gisha"/>
          <w:bCs/>
          <w:color w:val="1F4E79"/>
          <w:sz w:val="24"/>
          <w:szCs w:val="24"/>
        </w:rPr>
        <w:t xml:space="preserve">Asistencia médica  </w:t>
      </w:r>
    </w:p>
    <w:p w14:paraId="64E43760" w14:textId="77777777" w:rsidR="00C256EC" w:rsidRPr="00C256EC" w:rsidRDefault="00C256EC" w:rsidP="00C256EC">
      <w:pPr>
        <w:numPr>
          <w:ilvl w:val="0"/>
          <w:numId w:val="5"/>
        </w:numPr>
        <w:autoSpaceDE w:val="0"/>
        <w:autoSpaceDN w:val="0"/>
        <w:adjustRightInd w:val="0"/>
        <w:spacing w:after="0" w:line="240" w:lineRule="auto"/>
        <w:rPr>
          <w:rFonts w:ascii="Gisha" w:hAnsi="Gisha" w:cs="Gisha"/>
          <w:bCs/>
          <w:color w:val="1F4E79"/>
          <w:sz w:val="24"/>
          <w:szCs w:val="24"/>
        </w:rPr>
      </w:pPr>
      <w:r w:rsidRPr="00C256EC">
        <w:rPr>
          <w:rFonts w:ascii="Gisha" w:hAnsi="Gisha" w:cs="Gisha"/>
          <w:bCs/>
          <w:color w:val="1F4E79"/>
          <w:sz w:val="24"/>
          <w:szCs w:val="24"/>
        </w:rPr>
        <w:t>Gastos no especificados en el programa.</w:t>
      </w:r>
    </w:p>
    <w:p w14:paraId="222D4C8C" w14:textId="77777777" w:rsidR="00C256EC" w:rsidRPr="00C256EC" w:rsidRDefault="00C256EC" w:rsidP="00C256EC">
      <w:pPr>
        <w:autoSpaceDE w:val="0"/>
        <w:autoSpaceDN w:val="0"/>
        <w:adjustRightInd w:val="0"/>
        <w:spacing w:after="0" w:line="240" w:lineRule="auto"/>
        <w:rPr>
          <w:rFonts w:ascii="Gisha" w:hAnsi="Gisha" w:cs="Gisha"/>
          <w:bCs/>
          <w:color w:val="1F4E79"/>
          <w:sz w:val="24"/>
          <w:szCs w:val="24"/>
        </w:rPr>
      </w:pPr>
    </w:p>
    <w:p w14:paraId="3EDE5533" w14:textId="77777777" w:rsidR="00C256EC" w:rsidRPr="00C256EC" w:rsidRDefault="00C256EC" w:rsidP="00C256EC">
      <w:pPr>
        <w:autoSpaceDE w:val="0"/>
        <w:autoSpaceDN w:val="0"/>
        <w:adjustRightInd w:val="0"/>
        <w:spacing w:after="0" w:line="240" w:lineRule="auto"/>
        <w:rPr>
          <w:rFonts w:ascii="Gisha" w:hAnsi="Gisha" w:cs="Gisha"/>
          <w:bCs/>
          <w:color w:val="1F4E79"/>
          <w:sz w:val="24"/>
          <w:szCs w:val="24"/>
        </w:rPr>
      </w:pPr>
    </w:p>
    <w:p w14:paraId="72776429" w14:textId="77777777" w:rsidR="00C256EC" w:rsidRPr="00C256EC" w:rsidRDefault="00C256EC" w:rsidP="00C256EC">
      <w:pPr>
        <w:autoSpaceDE w:val="0"/>
        <w:autoSpaceDN w:val="0"/>
        <w:adjustRightInd w:val="0"/>
        <w:spacing w:after="0" w:line="240" w:lineRule="auto"/>
        <w:rPr>
          <w:rFonts w:ascii="Gisha" w:hAnsi="Gisha" w:cs="Gisha"/>
          <w:b/>
          <w:color w:val="1F4E79"/>
          <w:sz w:val="24"/>
          <w:szCs w:val="24"/>
        </w:rPr>
      </w:pPr>
      <w:r w:rsidRPr="00C256EC">
        <w:rPr>
          <w:rFonts w:ascii="Gisha" w:hAnsi="Gisha" w:cs="Gisha"/>
          <w:b/>
          <w:color w:val="1F4E79"/>
          <w:sz w:val="24"/>
          <w:szCs w:val="24"/>
        </w:rPr>
        <w:t>POLÍTICA CHD:</w:t>
      </w:r>
    </w:p>
    <w:p w14:paraId="694A628B" w14:textId="77777777" w:rsidR="00C256EC" w:rsidRPr="00C256EC" w:rsidRDefault="00C256EC" w:rsidP="00C256EC">
      <w:pPr>
        <w:autoSpaceDE w:val="0"/>
        <w:autoSpaceDN w:val="0"/>
        <w:adjustRightInd w:val="0"/>
        <w:spacing w:after="0" w:line="240" w:lineRule="auto"/>
        <w:rPr>
          <w:rFonts w:ascii="Gisha" w:hAnsi="Gisha" w:cs="Gisha"/>
          <w:bCs/>
          <w:color w:val="1F4E79"/>
          <w:sz w:val="24"/>
          <w:szCs w:val="24"/>
        </w:rPr>
      </w:pPr>
      <w:r w:rsidRPr="00C256EC">
        <w:rPr>
          <w:rFonts w:ascii="Arial" w:hAnsi="Arial" w:cs="Arial"/>
          <w:bCs/>
          <w:color w:val="1F4E79"/>
          <w:sz w:val="24"/>
          <w:szCs w:val="24"/>
        </w:rPr>
        <w:t>●</w:t>
      </w:r>
      <w:r w:rsidRPr="00C256EC">
        <w:rPr>
          <w:rFonts w:ascii="Gisha" w:hAnsi="Gisha" w:cs="Gisha"/>
          <w:bCs/>
          <w:color w:val="1F4E79"/>
          <w:sz w:val="24"/>
          <w:szCs w:val="24"/>
        </w:rPr>
        <w:t xml:space="preserve"> 1 CHD de hasta 5 años free compartiendo el mismo cuarto y cama de los </w:t>
      </w:r>
      <w:proofErr w:type="gramStart"/>
      <w:r w:rsidRPr="00C256EC">
        <w:rPr>
          <w:rFonts w:ascii="Gisha" w:hAnsi="Gisha" w:cs="Gisha"/>
          <w:bCs/>
          <w:color w:val="1F4E79"/>
          <w:sz w:val="24"/>
          <w:szCs w:val="24"/>
        </w:rPr>
        <w:t>padres;.</w:t>
      </w:r>
      <w:proofErr w:type="gramEnd"/>
    </w:p>
    <w:p w14:paraId="65B34CD4" w14:textId="77777777" w:rsidR="00C256EC" w:rsidRPr="00C256EC" w:rsidRDefault="00C256EC" w:rsidP="00C256EC">
      <w:pPr>
        <w:autoSpaceDE w:val="0"/>
        <w:autoSpaceDN w:val="0"/>
        <w:adjustRightInd w:val="0"/>
        <w:spacing w:after="0" w:line="240" w:lineRule="auto"/>
        <w:rPr>
          <w:rFonts w:ascii="Gisha" w:hAnsi="Gisha" w:cs="Gisha"/>
          <w:b/>
          <w:bCs/>
          <w:color w:val="1F4E79"/>
          <w:sz w:val="24"/>
          <w:szCs w:val="24"/>
        </w:rPr>
      </w:pPr>
    </w:p>
    <w:p w14:paraId="2A975528" w14:textId="77777777" w:rsidR="00C256EC" w:rsidRPr="00C256EC" w:rsidRDefault="00C256EC" w:rsidP="00C256EC">
      <w:pPr>
        <w:autoSpaceDE w:val="0"/>
        <w:autoSpaceDN w:val="0"/>
        <w:adjustRightInd w:val="0"/>
        <w:spacing w:after="0" w:line="240" w:lineRule="auto"/>
        <w:rPr>
          <w:rFonts w:ascii="Gisha" w:hAnsi="Gisha" w:cs="Gisha"/>
          <w:b/>
          <w:bCs/>
          <w:color w:val="1F4E79"/>
          <w:sz w:val="24"/>
          <w:szCs w:val="24"/>
          <w:lang w:val="es-AR"/>
        </w:rPr>
      </w:pPr>
      <w:r w:rsidRPr="00C256EC">
        <w:rPr>
          <w:rFonts w:ascii="Gisha" w:hAnsi="Gisha" w:cs="Gisha"/>
          <w:b/>
          <w:bCs/>
          <w:color w:val="1F4E79"/>
          <w:sz w:val="24"/>
          <w:szCs w:val="24"/>
          <w:lang w:val="es-AR"/>
        </w:rPr>
        <w:t>ADICIONALES:</w:t>
      </w:r>
    </w:p>
    <w:p w14:paraId="0AAAA7D7" w14:textId="77777777" w:rsidR="00C256EC" w:rsidRPr="00C256EC" w:rsidRDefault="00C256EC" w:rsidP="00C256EC">
      <w:pPr>
        <w:numPr>
          <w:ilvl w:val="0"/>
          <w:numId w:val="7"/>
        </w:numPr>
        <w:spacing w:after="0" w:line="276" w:lineRule="auto"/>
        <w:rPr>
          <w:rFonts w:ascii="Gisha" w:hAnsi="Gisha" w:cs="Gisha"/>
          <w:bCs/>
          <w:color w:val="1F4E79"/>
          <w:sz w:val="24"/>
          <w:szCs w:val="24"/>
          <w:highlight w:val="yellow"/>
          <w:lang w:val="es-AR"/>
        </w:rPr>
      </w:pPr>
      <w:r w:rsidRPr="00C256EC">
        <w:rPr>
          <w:rFonts w:ascii="Gisha" w:hAnsi="Gisha" w:cs="Gisha"/>
          <w:bCs/>
          <w:color w:val="1F4E79"/>
          <w:sz w:val="24"/>
          <w:szCs w:val="24"/>
          <w:highlight w:val="yellow"/>
          <w:lang w:val="es-AR"/>
        </w:rPr>
        <w:t xml:space="preserve">En caso de ser gratis en el hotel el CHD paga por los servicios – USD 440+fee </w:t>
      </w:r>
    </w:p>
    <w:p w14:paraId="4FF5A172" w14:textId="77777777" w:rsidR="00C256EC" w:rsidRPr="00C256EC" w:rsidRDefault="00C256EC" w:rsidP="00C256EC">
      <w:pPr>
        <w:numPr>
          <w:ilvl w:val="0"/>
          <w:numId w:val="7"/>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lang w:val="es-AR"/>
        </w:rPr>
      </w:pPr>
      <w:r w:rsidRPr="00C256EC">
        <w:rPr>
          <w:rFonts w:ascii="Gisha" w:hAnsi="Gisha" w:cs="Gisha"/>
          <w:bCs/>
          <w:color w:val="1F4E79"/>
          <w:sz w:val="24"/>
          <w:szCs w:val="24"/>
          <w:lang w:val="es-AR"/>
        </w:rPr>
        <w:t xml:space="preserve">Adicional para transfer privado sin guía In o </w:t>
      </w:r>
      <w:proofErr w:type="spellStart"/>
      <w:r w:rsidRPr="00C256EC">
        <w:rPr>
          <w:rFonts w:ascii="Gisha" w:hAnsi="Gisha" w:cs="Gisha"/>
          <w:bCs/>
          <w:color w:val="1F4E79"/>
          <w:sz w:val="24"/>
          <w:szCs w:val="24"/>
          <w:lang w:val="es-AR"/>
        </w:rPr>
        <w:t>Out</w:t>
      </w:r>
      <w:proofErr w:type="spellEnd"/>
      <w:r w:rsidRPr="00C256EC">
        <w:rPr>
          <w:rFonts w:ascii="Gisha" w:hAnsi="Gisha" w:cs="Gisha"/>
          <w:bCs/>
          <w:color w:val="1F4E79"/>
          <w:sz w:val="24"/>
          <w:szCs w:val="24"/>
          <w:lang w:val="es-AR"/>
        </w:rPr>
        <w:t xml:space="preserve">: USD 15,00+fee. Mínimo 02 </w:t>
      </w:r>
      <w:proofErr w:type="spellStart"/>
      <w:r w:rsidRPr="00C256EC">
        <w:rPr>
          <w:rFonts w:ascii="Gisha" w:hAnsi="Gisha" w:cs="Gisha"/>
          <w:bCs/>
          <w:color w:val="1F4E79"/>
          <w:sz w:val="24"/>
          <w:szCs w:val="24"/>
          <w:lang w:val="es-AR"/>
        </w:rPr>
        <w:t>pax</w:t>
      </w:r>
      <w:proofErr w:type="spellEnd"/>
      <w:r w:rsidRPr="00C256EC">
        <w:rPr>
          <w:rFonts w:ascii="Gisha" w:hAnsi="Gisha" w:cs="Gisha"/>
          <w:bCs/>
          <w:color w:val="1F4E79"/>
          <w:sz w:val="24"/>
          <w:szCs w:val="24"/>
          <w:lang w:val="es-AR"/>
        </w:rPr>
        <w:t xml:space="preserve"> viajando juntos. </w:t>
      </w:r>
    </w:p>
    <w:p w14:paraId="1D3F710D" w14:textId="77777777" w:rsidR="00C256EC" w:rsidRPr="00C256EC" w:rsidRDefault="00C256EC" w:rsidP="00C256EC">
      <w:pPr>
        <w:numPr>
          <w:ilvl w:val="0"/>
          <w:numId w:val="7"/>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lang w:val="es-AR"/>
        </w:rPr>
      </w:pPr>
      <w:r w:rsidRPr="00C256EC">
        <w:rPr>
          <w:rFonts w:ascii="Gisha" w:hAnsi="Gisha" w:cs="Gisha"/>
          <w:bCs/>
          <w:color w:val="1F4E79"/>
          <w:sz w:val="24"/>
          <w:szCs w:val="24"/>
          <w:lang w:val="es-AR"/>
        </w:rPr>
        <w:t xml:space="preserve">Adicional para transfer privado con guía español/inglés In o </w:t>
      </w:r>
      <w:proofErr w:type="spellStart"/>
      <w:r w:rsidRPr="00C256EC">
        <w:rPr>
          <w:rFonts w:ascii="Gisha" w:hAnsi="Gisha" w:cs="Gisha"/>
          <w:bCs/>
          <w:color w:val="1F4E79"/>
          <w:sz w:val="24"/>
          <w:szCs w:val="24"/>
          <w:lang w:val="es-AR"/>
        </w:rPr>
        <w:t>Out</w:t>
      </w:r>
      <w:proofErr w:type="spellEnd"/>
      <w:r w:rsidRPr="00C256EC">
        <w:rPr>
          <w:rFonts w:ascii="Gisha" w:hAnsi="Gisha" w:cs="Gisha"/>
          <w:bCs/>
          <w:color w:val="1F4E79"/>
          <w:sz w:val="24"/>
          <w:szCs w:val="24"/>
          <w:lang w:val="es-AR"/>
        </w:rPr>
        <w:t xml:space="preserve">: USD 43,00+fee. Mínimo 02 </w:t>
      </w:r>
      <w:proofErr w:type="spellStart"/>
      <w:r w:rsidRPr="00C256EC">
        <w:rPr>
          <w:rFonts w:ascii="Gisha" w:hAnsi="Gisha" w:cs="Gisha"/>
          <w:bCs/>
          <w:color w:val="1F4E79"/>
          <w:sz w:val="24"/>
          <w:szCs w:val="24"/>
          <w:lang w:val="es-AR"/>
        </w:rPr>
        <w:t>pax</w:t>
      </w:r>
      <w:proofErr w:type="spellEnd"/>
      <w:r w:rsidRPr="00C256EC">
        <w:rPr>
          <w:rFonts w:ascii="Gisha" w:hAnsi="Gisha" w:cs="Gisha"/>
          <w:bCs/>
          <w:color w:val="1F4E79"/>
          <w:sz w:val="24"/>
          <w:szCs w:val="24"/>
          <w:lang w:val="es-AR"/>
        </w:rPr>
        <w:t xml:space="preserve"> viajando juntos. </w:t>
      </w:r>
    </w:p>
    <w:p w14:paraId="25E0C303" w14:textId="77777777" w:rsidR="00C256EC" w:rsidRPr="00C256EC" w:rsidRDefault="00C256EC" w:rsidP="00C256EC">
      <w:pPr>
        <w:numPr>
          <w:ilvl w:val="0"/>
          <w:numId w:val="7"/>
        </w:numPr>
        <w:spacing w:after="200" w:line="276" w:lineRule="auto"/>
        <w:rPr>
          <w:rFonts w:ascii="Gisha" w:hAnsi="Gisha" w:cs="Gisha"/>
          <w:bCs/>
          <w:color w:val="1F4E79"/>
          <w:sz w:val="24"/>
          <w:szCs w:val="24"/>
          <w:lang w:val="es-AR"/>
        </w:rPr>
      </w:pPr>
      <w:r w:rsidRPr="00C256EC">
        <w:rPr>
          <w:rFonts w:ascii="Gisha" w:hAnsi="Gisha" w:cs="Gisha"/>
          <w:bCs/>
          <w:color w:val="1F4E79"/>
          <w:sz w:val="24"/>
          <w:szCs w:val="24"/>
          <w:lang w:val="es-AR"/>
        </w:rPr>
        <w:t xml:space="preserve">Este programa no tiene adicional para 1 pasajero viajando solo. </w:t>
      </w:r>
    </w:p>
    <w:p w14:paraId="3AA601E9" w14:textId="77777777" w:rsidR="00C256EC" w:rsidRPr="00C256EC" w:rsidRDefault="00C256EC" w:rsidP="00C256EC">
      <w:pPr>
        <w:spacing w:after="200" w:line="276" w:lineRule="auto"/>
        <w:rPr>
          <w:rFonts w:ascii="Gisha" w:hAnsi="Gisha" w:cs="Gisha"/>
          <w:color w:val="365F91"/>
          <w:sz w:val="24"/>
          <w:szCs w:val="24"/>
        </w:rPr>
      </w:pPr>
    </w:p>
    <w:p w14:paraId="0DA42DDA" w14:textId="77777777" w:rsidR="00C256EC" w:rsidRPr="00C256EC" w:rsidRDefault="00C256EC" w:rsidP="00C256EC">
      <w:pPr>
        <w:autoSpaceDE w:val="0"/>
        <w:autoSpaceDN w:val="0"/>
        <w:adjustRightInd w:val="0"/>
        <w:spacing w:after="0" w:line="240" w:lineRule="auto"/>
        <w:rPr>
          <w:rFonts w:ascii="Gisha" w:hAnsi="Gisha" w:cs="Gisha"/>
          <w:b/>
          <w:bCs/>
          <w:color w:val="1F4E79"/>
          <w:sz w:val="24"/>
          <w:szCs w:val="24"/>
          <w:u w:val="single"/>
        </w:rPr>
      </w:pPr>
      <w:r w:rsidRPr="00C256EC">
        <w:rPr>
          <w:rFonts w:ascii="Gisha" w:hAnsi="Gisha" w:cs="Gisha"/>
          <w:b/>
          <w:bCs/>
          <w:color w:val="1F4E79"/>
          <w:sz w:val="24"/>
          <w:szCs w:val="24"/>
        </w:rPr>
        <w:t>CONDICIONES GENERALES:</w:t>
      </w:r>
    </w:p>
    <w:p w14:paraId="6E7FAE61" w14:textId="77777777" w:rsidR="00C256EC" w:rsidRPr="00C256EC" w:rsidRDefault="00C256EC" w:rsidP="00C256EC">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lang w:val="es-AR"/>
        </w:rPr>
      </w:pPr>
      <w:r w:rsidRPr="00C256EC">
        <w:rPr>
          <w:rFonts w:ascii="Gisha" w:hAnsi="Gisha" w:cs="Gisha"/>
          <w:bCs/>
          <w:color w:val="1F4E79"/>
          <w:sz w:val="24"/>
          <w:szCs w:val="24"/>
          <w:lang w:val="es-AR"/>
        </w:rPr>
        <w:t>Precios por persona en dólares americanos;</w:t>
      </w:r>
    </w:p>
    <w:p w14:paraId="3351A332" w14:textId="77777777" w:rsidR="00C256EC" w:rsidRPr="00C256EC" w:rsidRDefault="00C256EC" w:rsidP="00C256EC">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lang w:val="es-AR"/>
        </w:rPr>
      </w:pPr>
      <w:r w:rsidRPr="00C256EC">
        <w:rPr>
          <w:rFonts w:ascii="Gisha" w:hAnsi="Gisha" w:cs="Gisha"/>
          <w:bCs/>
          <w:color w:val="1F4E79"/>
          <w:sz w:val="24"/>
          <w:szCs w:val="24"/>
          <w:lang w:val="es-AR"/>
        </w:rPr>
        <w:lastRenderedPageBreak/>
        <w:t>Sujetos a disponibilidad y cambio sin previo aviso;</w:t>
      </w:r>
    </w:p>
    <w:p w14:paraId="5DEE74A0" w14:textId="77777777" w:rsidR="00C256EC" w:rsidRPr="00C256EC" w:rsidRDefault="00C256EC" w:rsidP="00C256EC">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lang w:val="es-AR"/>
        </w:rPr>
      </w:pPr>
      <w:r w:rsidRPr="00C256EC">
        <w:rPr>
          <w:rFonts w:ascii="Gisha" w:hAnsi="Gisha" w:cs="Gisha"/>
          <w:bCs/>
          <w:color w:val="1F4E79"/>
          <w:sz w:val="24"/>
          <w:szCs w:val="24"/>
          <w:lang w:val="es-AR"/>
        </w:rPr>
        <w:t>Servicios incluidos en base regular;</w:t>
      </w:r>
    </w:p>
    <w:p w14:paraId="1FFD188F" w14:textId="77777777" w:rsidR="00C256EC" w:rsidRPr="00C256EC" w:rsidRDefault="00C256EC" w:rsidP="00C256EC">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lang w:val="es-AR"/>
        </w:rPr>
      </w:pPr>
      <w:r w:rsidRPr="00C256EC">
        <w:rPr>
          <w:rFonts w:ascii="Gisha" w:hAnsi="Gisha" w:cs="Gisha"/>
          <w:bCs/>
          <w:color w:val="1F4E79"/>
          <w:sz w:val="24"/>
          <w:szCs w:val="24"/>
          <w:lang w:val="es-AR"/>
        </w:rPr>
        <w:t xml:space="preserve">Las habitaciones triples son normalmente dobles con cama extra - sobre consulta; </w:t>
      </w:r>
    </w:p>
    <w:p w14:paraId="4BA3F825" w14:textId="77777777" w:rsidR="00C256EC" w:rsidRPr="00C256EC" w:rsidRDefault="00C256EC" w:rsidP="00C256EC">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lang w:val="es-AR"/>
        </w:rPr>
      </w:pPr>
      <w:r w:rsidRPr="00C256EC">
        <w:rPr>
          <w:rFonts w:ascii="Gisha" w:hAnsi="Gisha" w:cs="Gisha"/>
          <w:bCs/>
          <w:color w:val="1F4E79"/>
          <w:sz w:val="24"/>
          <w:szCs w:val="24"/>
          <w:lang w:val="es-AR"/>
        </w:rPr>
        <w:t xml:space="preserve">Tarifa válida entre 02 de </w:t>
      </w:r>
      <w:proofErr w:type="gramStart"/>
      <w:r w:rsidRPr="00C256EC">
        <w:rPr>
          <w:rFonts w:ascii="Gisha" w:hAnsi="Gisha" w:cs="Gisha"/>
          <w:bCs/>
          <w:color w:val="1F4E79"/>
          <w:sz w:val="24"/>
          <w:szCs w:val="24"/>
          <w:lang w:val="es-AR"/>
        </w:rPr>
        <w:t>Enero</w:t>
      </w:r>
      <w:proofErr w:type="gramEnd"/>
      <w:r w:rsidRPr="00C256EC">
        <w:rPr>
          <w:rFonts w:ascii="Gisha" w:hAnsi="Gisha" w:cs="Gisha"/>
          <w:bCs/>
          <w:color w:val="1F4E79"/>
          <w:sz w:val="24"/>
          <w:szCs w:val="24"/>
          <w:lang w:val="es-AR"/>
        </w:rPr>
        <w:t xml:space="preserve"> de 2026 a 20 </w:t>
      </w:r>
      <w:proofErr w:type="gramStart"/>
      <w:r w:rsidRPr="00C256EC">
        <w:rPr>
          <w:rFonts w:ascii="Gisha" w:hAnsi="Gisha" w:cs="Gisha"/>
          <w:bCs/>
          <w:color w:val="1F4E79"/>
          <w:sz w:val="24"/>
          <w:szCs w:val="24"/>
          <w:lang w:val="es-AR"/>
        </w:rPr>
        <w:t>Diciembre</w:t>
      </w:r>
      <w:proofErr w:type="gramEnd"/>
      <w:r w:rsidRPr="00C256EC">
        <w:rPr>
          <w:rFonts w:ascii="Gisha" w:hAnsi="Gisha" w:cs="Gisha"/>
          <w:bCs/>
          <w:color w:val="1F4E79"/>
          <w:sz w:val="24"/>
          <w:szCs w:val="24"/>
          <w:lang w:val="es-AR"/>
        </w:rPr>
        <w:t xml:space="preserve"> de 2026. (Excepto Carnaval – Año nuevo – Semana Santa – Feriados y Fechas de Grandes eventos);</w:t>
      </w:r>
    </w:p>
    <w:p w14:paraId="6C73873E" w14:textId="77777777" w:rsidR="00C256EC" w:rsidRPr="00C256EC" w:rsidRDefault="00C256EC" w:rsidP="00C256EC">
      <w:pPr>
        <w:numPr>
          <w:ilvl w:val="0"/>
          <w:numId w:val="4"/>
        </w:numPr>
        <w:tabs>
          <w:tab w:val="left" w:pos="641"/>
          <w:tab w:val="left" w:pos="1658"/>
          <w:tab w:val="left" w:pos="2569"/>
          <w:tab w:val="left" w:pos="2981"/>
          <w:tab w:val="left" w:pos="3902"/>
        </w:tabs>
        <w:spacing w:after="0" w:line="240" w:lineRule="auto"/>
        <w:jc w:val="both"/>
        <w:rPr>
          <w:rFonts w:ascii="Gisha" w:hAnsi="Gisha" w:cs="Gisha"/>
          <w:bCs/>
          <w:color w:val="1F4E79"/>
          <w:sz w:val="24"/>
          <w:szCs w:val="24"/>
          <w:lang w:val="es-AR"/>
        </w:rPr>
      </w:pPr>
      <w:r w:rsidRPr="00C256EC">
        <w:rPr>
          <w:rFonts w:ascii="Gisha" w:hAnsi="Gisha" w:cs="Gisha"/>
          <w:b/>
          <w:bCs/>
          <w:color w:val="1F4E79"/>
          <w:sz w:val="24"/>
          <w:szCs w:val="24"/>
        </w:rPr>
        <w:t xml:space="preserve">Se recomienda vuelos a Foz do </w:t>
      </w:r>
      <w:proofErr w:type="spellStart"/>
      <w:r w:rsidRPr="00C256EC">
        <w:rPr>
          <w:rFonts w:ascii="Gisha" w:hAnsi="Gisha" w:cs="Gisha"/>
          <w:b/>
          <w:bCs/>
          <w:color w:val="1F4E79"/>
          <w:sz w:val="24"/>
          <w:szCs w:val="24"/>
        </w:rPr>
        <w:t>Iguaçu</w:t>
      </w:r>
      <w:proofErr w:type="spellEnd"/>
      <w:r w:rsidRPr="00C256EC">
        <w:rPr>
          <w:rFonts w:ascii="Gisha" w:hAnsi="Gisha" w:cs="Gisha"/>
          <w:b/>
          <w:bCs/>
          <w:color w:val="1F4E79"/>
          <w:sz w:val="24"/>
          <w:szCs w:val="24"/>
        </w:rPr>
        <w:t xml:space="preserve"> llegando antes de las 12:00 o saliendo después de las 16:00**</w:t>
      </w:r>
    </w:p>
    <w:p w14:paraId="271853A1" w14:textId="77777777" w:rsidR="00C256EC" w:rsidRPr="00C256EC" w:rsidRDefault="00C256EC" w:rsidP="00C256EC">
      <w:pPr>
        <w:spacing w:after="0" w:line="240" w:lineRule="auto"/>
        <w:jc w:val="center"/>
        <w:rPr>
          <w:rFonts w:ascii="Gisha" w:eastAsia="Times New Roman" w:hAnsi="Gisha" w:cs="Gisha"/>
          <w:b/>
          <w:color w:val="365F91"/>
          <w:sz w:val="24"/>
          <w:szCs w:val="24"/>
          <w:lang w:val="es-ES_tradnl"/>
        </w:rPr>
      </w:pPr>
    </w:p>
    <w:p w14:paraId="6B4D15F0" w14:textId="77777777" w:rsidR="00C256EC" w:rsidRPr="00C256EC" w:rsidRDefault="00C256EC" w:rsidP="00C256EC">
      <w:pPr>
        <w:spacing w:after="0" w:line="240" w:lineRule="auto"/>
        <w:jc w:val="center"/>
        <w:rPr>
          <w:rFonts w:ascii="Gisha" w:eastAsia="Times New Roman" w:hAnsi="Gisha" w:cs="Gisha"/>
          <w:b/>
          <w:color w:val="365F91"/>
          <w:sz w:val="24"/>
          <w:szCs w:val="24"/>
          <w:lang w:val="es-ES_tradnl"/>
        </w:rPr>
      </w:pPr>
    </w:p>
    <w:p w14:paraId="074F78D9" w14:textId="77777777" w:rsidR="00C256EC" w:rsidRPr="00C256EC" w:rsidRDefault="00C256EC" w:rsidP="00C256EC">
      <w:pPr>
        <w:spacing w:after="0" w:line="276" w:lineRule="auto"/>
        <w:rPr>
          <w:rFonts w:ascii="Gisha" w:hAnsi="Gisha" w:cs="Gisha"/>
          <w:color w:val="365F91"/>
          <w:sz w:val="24"/>
          <w:szCs w:val="24"/>
        </w:rPr>
      </w:pPr>
      <w:r w:rsidRPr="00C256EC">
        <w:rPr>
          <w:rFonts w:ascii="Gisha" w:hAnsi="Gisha" w:cs="Gisha"/>
          <w:b/>
          <w:bCs/>
          <w:color w:val="365F91"/>
          <w:sz w:val="24"/>
          <w:szCs w:val="24"/>
        </w:rPr>
        <w:t>HOTEL BLACKOUT 2026 FECHAS GENERALES – Para todos los destinos</w:t>
      </w:r>
    </w:p>
    <w:p w14:paraId="0EDBDC99"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28/12/2025 al 02/01/2026 (</w:t>
      </w:r>
      <w:proofErr w:type="spellStart"/>
      <w:r w:rsidRPr="00C256EC">
        <w:rPr>
          <w:rFonts w:ascii="Gisha" w:hAnsi="Gisha" w:cs="Gisha"/>
          <w:color w:val="365F91"/>
          <w:sz w:val="24"/>
          <w:szCs w:val="24"/>
        </w:rPr>
        <w:t>Réveillon</w:t>
      </w:r>
      <w:proofErr w:type="spellEnd"/>
      <w:r w:rsidRPr="00C256EC">
        <w:rPr>
          <w:rFonts w:ascii="Gisha" w:hAnsi="Gisha" w:cs="Gisha"/>
          <w:color w:val="365F91"/>
          <w:sz w:val="24"/>
          <w:szCs w:val="24"/>
        </w:rPr>
        <w:t xml:space="preserve"> 2025)</w:t>
      </w:r>
    </w:p>
    <w:p w14:paraId="23AAA32A"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14/02/2026 al 18/02/2026 (Carnaval 2026)</w:t>
      </w:r>
    </w:p>
    <w:p w14:paraId="644243F8"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02/04/2026 al 05/04/2026 (Viernes Santo)</w:t>
      </w:r>
    </w:p>
    <w:p w14:paraId="5D366665"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20/04/2026 al 22/04/2026 (Día de Tiradentes)</w:t>
      </w:r>
    </w:p>
    <w:p w14:paraId="0B0320B6"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30/04/2026 al 05/05/2026 (Día del Trabajador)</w:t>
      </w:r>
    </w:p>
    <w:p w14:paraId="120AAECD"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03/06/2026 al 08/06/2026 (Día de Corpus Christi)</w:t>
      </w:r>
    </w:p>
    <w:p w14:paraId="3EE0A94B"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02/09/2026 al 08/09/2026 (Día de Independencia de Brasil)</w:t>
      </w:r>
    </w:p>
    <w:p w14:paraId="4BCB6C46"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 xml:space="preserve">07/10/2026 al 13/10/2026 (Día de </w:t>
      </w:r>
      <w:proofErr w:type="spellStart"/>
      <w:r w:rsidRPr="00C256EC">
        <w:rPr>
          <w:rFonts w:ascii="Gisha" w:hAnsi="Gisha" w:cs="Gisha"/>
          <w:color w:val="365F91"/>
          <w:sz w:val="24"/>
          <w:szCs w:val="24"/>
        </w:rPr>
        <w:t>Nossa</w:t>
      </w:r>
      <w:proofErr w:type="spellEnd"/>
      <w:r w:rsidRPr="00C256EC">
        <w:rPr>
          <w:rFonts w:ascii="Gisha" w:hAnsi="Gisha" w:cs="Gisha"/>
          <w:color w:val="365F91"/>
          <w:sz w:val="24"/>
          <w:szCs w:val="24"/>
        </w:rPr>
        <w:t xml:space="preserve"> </w:t>
      </w:r>
      <w:proofErr w:type="spellStart"/>
      <w:r w:rsidRPr="00C256EC">
        <w:rPr>
          <w:rFonts w:ascii="Gisha" w:hAnsi="Gisha" w:cs="Gisha"/>
          <w:color w:val="365F91"/>
          <w:sz w:val="24"/>
          <w:szCs w:val="24"/>
        </w:rPr>
        <w:t>Senhora</w:t>
      </w:r>
      <w:proofErr w:type="spellEnd"/>
      <w:r w:rsidRPr="00C256EC">
        <w:rPr>
          <w:rFonts w:ascii="Gisha" w:hAnsi="Gisha" w:cs="Gisha"/>
          <w:color w:val="365F91"/>
          <w:sz w:val="24"/>
          <w:szCs w:val="24"/>
        </w:rPr>
        <w:t xml:space="preserve"> Aparecida)</w:t>
      </w:r>
    </w:p>
    <w:p w14:paraId="5605A4F3"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31/10/2026 al 08/11/2026 (Día de Finados)</w:t>
      </w:r>
    </w:p>
    <w:p w14:paraId="3195F138"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14/11/2026 al 17/11/2026 (Proclamación de la República de Brasil)</w:t>
      </w:r>
    </w:p>
    <w:p w14:paraId="6053BD3F"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19/11/2026 al 24/11/2026 (Conciencia Negra)</w:t>
      </w:r>
    </w:p>
    <w:p w14:paraId="078FF3CE"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23/12/2026 al 26/12/2026 (Navidad 2026)</w:t>
      </w:r>
    </w:p>
    <w:p w14:paraId="3888D81D" w14:textId="77777777" w:rsidR="00C256EC" w:rsidRPr="00C256EC" w:rsidRDefault="00C256EC" w:rsidP="00C256EC">
      <w:pPr>
        <w:numPr>
          <w:ilvl w:val="0"/>
          <w:numId w:val="8"/>
        </w:numPr>
        <w:spacing w:after="0" w:line="276" w:lineRule="auto"/>
        <w:rPr>
          <w:rFonts w:ascii="Gisha" w:hAnsi="Gisha" w:cs="Gisha"/>
          <w:color w:val="365F91"/>
          <w:sz w:val="24"/>
          <w:szCs w:val="24"/>
        </w:rPr>
      </w:pPr>
      <w:r w:rsidRPr="00C256EC">
        <w:rPr>
          <w:rFonts w:ascii="Gisha" w:hAnsi="Gisha" w:cs="Gisha"/>
          <w:color w:val="365F91"/>
          <w:sz w:val="24"/>
          <w:szCs w:val="24"/>
        </w:rPr>
        <w:t>29/12/2026 al 02/01/2027 (</w:t>
      </w:r>
      <w:proofErr w:type="spellStart"/>
      <w:r w:rsidRPr="00C256EC">
        <w:rPr>
          <w:rFonts w:ascii="Gisha" w:hAnsi="Gisha" w:cs="Gisha"/>
          <w:color w:val="365F91"/>
          <w:sz w:val="24"/>
          <w:szCs w:val="24"/>
        </w:rPr>
        <w:t>Réveillon</w:t>
      </w:r>
      <w:proofErr w:type="spellEnd"/>
      <w:r w:rsidRPr="00C256EC">
        <w:rPr>
          <w:rFonts w:ascii="Gisha" w:hAnsi="Gisha" w:cs="Gisha"/>
          <w:color w:val="365F91"/>
          <w:sz w:val="24"/>
          <w:szCs w:val="24"/>
        </w:rPr>
        <w:t xml:space="preserve"> 2026)</w:t>
      </w:r>
    </w:p>
    <w:p w14:paraId="74D7A5CD" w14:textId="77777777" w:rsidR="00C256EC" w:rsidRPr="00C256EC" w:rsidRDefault="00C256EC" w:rsidP="00C256EC">
      <w:pPr>
        <w:spacing w:after="200" w:line="276" w:lineRule="auto"/>
        <w:rPr>
          <w:rFonts w:ascii="Gisha" w:hAnsi="Gisha" w:cs="Gisha"/>
          <w:color w:val="365F91"/>
          <w:sz w:val="24"/>
          <w:szCs w:val="24"/>
        </w:rPr>
      </w:pPr>
    </w:p>
    <w:p w14:paraId="10009E70" w14:textId="77777777" w:rsidR="00C256EC" w:rsidRPr="00C256EC" w:rsidRDefault="00C256EC" w:rsidP="00C256EC">
      <w:pPr>
        <w:spacing w:after="0" w:line="276" w:lineRule="auto"/>
        <w:rPr>
          <w:rFonts w:ascii="Gisha" w:hAnsi="Gisha" w:cs="Gisha"/>
          <w:color w:val="365F91"/>
          <w:sz w:val="24"/>
          <w:szCs w:val="24"/>
        </w:rPr>
      </w:pPr>
      <w:r w:rsidRPr="00C256EC">
        <w:rPr>
          <w:rFonts w:ascii="Gisha" w:hAnsi="Gisha" w:cs="Gisha"/>
          <w:b/>
          <w:bCs/>
          <w:color w:val="365F91"/>
          <w:sz w:val="24"/>
          <w:szCs w:val="24"/>
        </w:rPr>
        <w:t>FECHAS EXTRAS PARA RIO DE JANEIRO </w:t>
      </w:r>
    </w:p>
    <w:p w14:paraId="33F1E204" w14:textId="7D02AC73" w:rsidR="00F07E1F" w:rsidRPr="00C256EC" w:rsidRDefault="00C256EC" w:rsidP="00F07E1F">
      <w:pPr>
        <w:numPr>
          <w:ilvl w:val="0"/>
          <w:numId w:val="9"/>
        </w:numPr>
        <w:spacing w:after="200" w:line="276" w:lineRule="auto"/>
        <w:rPr>
          <w:rFonts w:ascii="Gisha" w:hAnsi="Gisha" w:cs="Gisha"/>
          <w:color w:val="365F91"/>
          <w:sz w:val="24"/>
          <w:szCs w:val="24"/>
        </w:rPr>
      </w:pPr>
      <w:r w:rsidRPr="00C256EC">
        <w:rPr>
          <w:rFonts w:ascii="Gisha" w:hAnsi="Gisha" w:cs="Gisha"/>
          <w:color w:val="365F91"/>
          <w:sz w:val="24"/>
          <w:szCs w:val="24"/>
        </w:rPr>
        <w:t>03/09/2026 al 14/09/2026 (Rock in Rio)</w:t>
      </w:r>
    </w:p>
    <w:sectPr w:rsidR="00F07E1F" w:rsidRPr="00C256EC"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9F448" w14:textId="77777777" w:rsidR="007F4498" w:rsidRDefault="007F4498" w:rsidP="00BF4CFA">
      <w:pPr>
        <w:spacing w:after="0" w:line="240" w:lineRule="auto"/>
      </w:pPr>
      <w:r>
        <w:separator/>
      </w:r>
    </w:p>
  </w:endnote>
  <w:endnote w:type="continuationSeparator" w:id="0">
    <w:p w14:paraId="4D668168" w14:textId="77777777" w:rsidR="007F4498" w:rsidRDefault="007F4498"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 w:name="TT159t00">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E5492" w14:textId="77777777" w:rsidR="007F4498" w:rsidRDefault="007F4498" w:rsidP="00BF4CFA">
      <w:pPr>
        <w:spacing w:after="0" w:line="240" w:lineRule="auto"/>
      </w:pPr>
      <w:r>
        <w:separator/>
      </w:r>
    </w:p>
  </w:footnote>
  <w:footnote w:type="continuationSeparator" w:id="0">
    <w:p w14:paraId="66B52B66" w14:textId="77777777" w:rsidR="007F4498" w:rsidRDefault="007F4498"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2F95"/>
    <w:multiLevelType w:val="multilevel"/>
    <w:tmpl w:val="800A66DA"/>
    <w:lvl w:ilvl="0">
      <w:start w:val="1"/>
      <w:numFmt w:val="bullet"/>
      <w:lvlText w:val="o"/>
      <w:lvlJc w:val="left"/>
      <w:pPr>
        <w:ind w:left="720" w:hanging="360"/>
      </w:pPr>
      <w:rPr>
        <w:rFonts w:ascii="Courier New" w:hAnsi="Courier New" w:cs="Courier New" w:hint="default"/>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7523333"/>
    <w:multiLevelType w:val="multilevel"/>
    <w:tmpl w:val="B54E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F94853"/>
    <w:multiLevelType w:val="multilevel"/>
    <w:tmpl w:val="BFB8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C558A9"/>
    <w:multiLevelType w:val="hybridMultilevel"/>
    <w:tmpl w:val="84EE03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66274004"/>
    <w:multiLevelType w:val="multilevel"/>
    <w:tmpl w:val="211CA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AC76A5"/>
    <w:multiLevelType w:val="hybridMultilevel"/>
    <w:tmpl w:val="E7289DA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14590070">
    <w:abstractNumId w:val="2"/>
  </w:num>
  <w:num w:numId="2" w16cid:durableId="484050433">
    <w:abstractNumId w:val="6"/>
  </w:num>
  <w:num w:numId="3" w16cid:durableId="1928146773">
    <w:abstractNumId w:val="1"/>
  </w:num>
  <w:num w:numId="4" w16cid:durableId="356349993">
    <w:abstractNumId w:val="5"/>
  </w:num>
  <w:num w:numId="5" w16cid:durableId="1490171728">
    <w:abstractNumId w:val="0"/>
  </w:num>
  <w:num w:numId="6" w16cid:durableId="1198392013">
    <w:abstractNumId w:val="8"/>
  </w:num>
  <w:num w:numId="7" w16cid:durableId="312099523">
    <w:abstractNumId w:val="7"/>
  </w:num>
  <w:num w:numId="8" w16cid:durableId="47077545">
    <w:abstractNumId w:val="3"/>
  </w:num>
  <w:num w:numId="9" w16cid:durableId="2152866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E537F"/>
    <w:rsid w:val="005B6D5D"/>
    <w:rsid w:val="006E37A3"/>
    <w:rsid w:val="00791432"/>
    <w:rsid w:val="007F4498"/>
    <w:rsid w:val="00A279F5"/>
    <w:rsid w:val="00BF4CFA"/>
    <w:rsid w:val="00C256EC"/>
    <w:rsid w:val="00D448C4"/>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1148</Words>
  <Characters>6319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2026-08-06T18:13:00Z</dcterms:created>
  <dcterms:modified xsi:type="dcterms:W3CDTF">2026-08-06T18:13:00Z</dcterms:modified>
</cp:coreProperties>
</file>